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48F0" w14:textId="77777777" w:rsidR="00530553" w:rsidRDefault="00530553">
      <w:r>
        <w:t xml:space="preserve">沙彌律儀　　悟道法師主講　　（第十八集）　　</w:t>
      </w:r>
      <w:r>
        <w:t>2008/7</w:t>
      </w:r>
      <w:r>
        <w:t xml:space="preserve">　　中國廬江金剛寺　　檔名：</w:t>
      </w:r>
      <w:r>
        <w:t xml:space="preserve">WD11-002-0018 </w:t>
      </w:r>
    </w:p>
    <w:p w14:paraId="2D791C3F" w14:textId="77777777" w:rsidR="00530553" w:rsidRDefault="00530553">
      <w:pPr>
        <w:pStyle w:val="a3"/>
      </w:pPr>
      <w:r>
        <w:t xml:space="preserve">　　請大家翻開《沙彌律儀要略增註》，第七頁第一面，我們從倒數第四行當中看起：</w:t>
      </w:r>
      <w:r>
        <w:t xml:space="preserve"> </w:t>
      </w:r>
    </w:p>
    <w:p w14:paraId="1A3D5682" w14:textId="77777777" w:rsidR="00530553" w:rsidRDefault="00530553">
      <w:pPr>
        <w:pStyle w:val="a3"/>
      </w:pPr>
      <w:r>
        <w:t xml:space="preserve">　　「譬如四輩弟子。不勤修敬三尊。懶惰懈怠。欲求道果。不欲下三果。唯欲得第四無生果。亦為時人之所嗤笑。如彼愚人。等無有異。」我們昨天講到這段。上面是舉出《百喻經》的一個公案，這是一個比喻，說有一個愚痴的人，他看到一個富貴人家蓋了很莊嚴、很華麗的三層樓（在古代三層樓是富貴人家才有的），他就找一個木匠來，請這個木匠直接幫他蓋第三層。木匠就講，哪有不蓋第一層可以蓋第二層，沒有蓋第二層能蓋第三層的？這個愚人他就很固執，他說我不用下面那兩層，我只要上面的第三層。當時人家聽到就覺得很奇怪，大家都笑話這個人，怎麼可能有這樣的事情。弘贊律師舉出《百喻經》這個經文，也是比喻我們四輩弟子，四輩就是四眾弟子，在家二眾、出家二眾，「不勤修敬三尊，懶惰懈怠，欲求道果，不欲下三果，唯欲得第四無生果，亦為時人之所嗤笑，如彼愚人，等無有異」。就是像那個愚痴的人一樣，他不要下面兩層，只要第三層。譬如我們佛門四眾弟子，你不勤，勤就是認真努力來修學，敬就是恭敬，依照三尊就是佛法僧三寶，努力的來恭敬、修學，懶惰懈怠，這樣想求得道果當然是達不到的。</w:t>
      </w:r>
      <w:r>
        <w:t xml:space="preserve"> </w:t>
      </w:r>
    </w:p>
    <w:p w14:paraId="3E2C86DA" w14:textId="77777777" w:rsidR="00530553" w:rsidRDefault="00530553">
      <w:pPr>
        <w:pStyle w:val="a3"/>
      </w:pPr>
      <w:r>
        <w:t xml:space="preserve">　　這個道果，它也有個層次跟次第。「不欲下三果，唯欲得第四無生果」。下三果，昨天也跟大家大概報告，初果須陀洹，二果阿那含，三果斯陀含，這是小乘修學斷證果位的次第。第四無生果就是阿羅漢果。在小乘修學的階段，到了阿羅漢就算畢業，一個階段性的畢業，所以阿羅漢叫無生，也叫無學，畢業了。你要達到無生果，你沒有經過下面這三個果位的次第，怎麼可能達到第四無生果？當然不可能。你沒有先經過下面三個果位層次的修學，你一下說我就是要達到無生果，人家聽了也會覺得很奇怪，人家笑話，就如同那個愚人一樣，不要下面二層只要第三層。</w:t>
      </w:r>
      <w:r>
        <w:t xml:space="preserve"> </w:t>
      </w:r>
    </w:p>
    <w:p w14:paraId="4D3E39ED" w14:textId="77777777" w:rsidR="00530553" w:rsidRDefault="00530553">
      <w:pPr>
        <w:pStyle w:val="a3"/>
      </w:pPr>
      <w:r>
        <w:t xml:space="preserve">　　無生果這裡也有註解，無生果是阿羅漢果，「譯作殺賊、應供、不生」，不生就是不再來六道生死輪迴。他修到「至非想處」，到四空天最高的，他就斷思惑，「思惑斷盡」，他的定功已經超過四禪八定，進入第九定，在《楞嚴》講九次第定，就是聲聞乘極果，極果就是說他到達一個最高的位次，在小乘，好像我們小學讀到六年級就畢業了。「以其斷盡一切見思二惑，故謂之殺賊」。殺什麼賊？就是見惑跟思惑，見惑八十八品，思惑八十一品，這兩種惑斷了就得到極果。極果得到就是說你不會再到六道來生死輪迴，超越三界六道。他得到這個極果，「應受人天之供養，故曰應供。一世之果報盡，故永入涅槃，不再來生三界，故謂之不生」。無生就是不會再來六道投胎，生死輪迴，他不需要再來。不來他在哪裡？他就住在涅槃，在小乘叫做偏真涅槃。但是這個不是究竟，它只是一個相似，如果停留在這，還是不對的。有一些小乘的聖人，他證得涅槃就住在偏真涅槃，他也不來六道度眾生，也不想再向上提升，佛就呵斥這些人叫「焦芽敗種」。意思就是不求上進，好像你小學讀畢業了，你不想升學，就停留在那個地方。但是他最長，根據經上講，兩萬個大劫之後他還是會覺得自己有必要再提升，還是迴小向大。但是在這個當中就耽誤很長的時間</w:t>
      </w:r>
      <w:r>
        <w:t>，佛不希望大家耽誤時間，一分一秒最好都不要耽誤。這就是無生果，無生果就是小乘修學的次第。</w:t>
      </w:r>
      <w:r>
        <w:t xml:space="preserve"> </w:t>
      </w:r>
    </w:p>
    <w:p w14:paraId="6741260B" w14:textId="77777777" w:rsidR="00530553" w:rsidRDefault="00530553">
      <w:pPr>
        <w:pStyle w:val="a3"/>
      </w:pPr>
      <w:r>
        <w:lastRenderedPageBreak/>
        <w:t xml:space="preserve">　　我們《沙彌律儀》跟比丘戒，這個出家戒，這是小乘戒。小乘戒在我們中國大乘佛教國家，小乘戒也都變成大乘戒，因為都有受菩薩大戒。泰國、斯里蘭卡，他們純粹是小乘國家，他們只有小乘戒。所以他們修學最高的成就只能證阿羅漢，不能成佛、成菩薩。小乘戒我們仔細看，都是屬於比較消極、止持，就是約束自己，自己得到解脫，沒有講到教化眾生這方面，主要是約束自己；菩薩戒就有約束自己，也有教化眾生。這是小乘戒跟大乘戒不同的地方。所以戒幫助我們證果，斷見思惑。</w:t>
      </w:r>
      <w:r>
        <w:t xml:space="preserve"> </w:t>
      </w:r>
    </w:p>
    <w:p w14:paraId="495D51E2" w14:textId="77777777" w:rsidR="00530553" w:rsidRDefault="00530553">
      <w:pPr>
        <w:pStyle w:val="a3"/>
      </w:pPr>
      <w:r>
        <w:t xml:space="preserve">　　「若不依三乘次第，先學大乘，亦復如是」。三乘就是聲聞、緣覺、菩薩，菩薩是大乘，大乘佛法。如果你不先學小乘學大乘，也有困難。所以下面舉出《佛藏經》，佛也有這麼開示，「不先學小乘，後學大乘者，非佛弟子」。就是說你不先學小乘佛法，然後再學大乘佛法，這不是佛弟子。我們中國是大乘佛教的國家，但是也不可以疏忽掉小乘的修學。其實我們現在連小乘都談不上，人天乘我們都沒有這個基礎。其實小乘是建立在人天乘的基礎上。五乘佛法，應該念勝，現在大家都念成，念習慣了。五乘佛法，第一個是人乘，第二個天乘，第三聲聞乘，第四緣覺乘，第五菩薩乘，這叫五乘佛法。聲聞、緣覺是小乘，菩薩是大乘，這三個合起來叫三乘佛法。小乘建立在人天乘的基礎上，現在我們講說修小乘，《沙彌律儀》是在修小乘，在淨業三福是屬於第二福，「受持三皈，具足眾戒，不犯威儀」，屬於第二福。第二福建立在第一福的基礎上，第一福是人天乘，「孝養父母，奉事師長，慈心不殺，修十善業」，人天乘的佛法。</w:t>
      </w:r>
      <w:r>
        <w:t xml:space="preserve"> </w:t>
      </w:r>
    </w:p>
    <w:p w14:paraId="1C1B156F" w14:textId="77777777" w:rsidR="00530553" w:rsidRDefault="00530553">
      <w:pPr>
        <w:pStyle w:val="a3"/>
      </w:pPr>
      <w:r>
        <w:t xml:space="preserve">　　我們現在實在講，連小乘的條件都還不夠，連做人的條件都還沒有，所以我們現在講小乘，對我們來講還是太高了。但是現在我們怎麼樣？小乘叫小學，緣覺算是中乘，也有經典講中乘。人天叫幼兒園，幼兒園這是小班，這是大班。我們現在連幼兒園都沒有，然後進入大乘，現在聽《華嚴經》是一佛乘。我們現在幼兒園都沒有，我們現在是這樣的程度。我們現在連做人都不會做，怎麼能作佛？大家想一想可能嗎？有一尊佛是不會做人的佛嗎？有沒有？我成佛了，但是我不懂得怎麼做人，有沒有這樣的佛？有，不是覺悟的佛，是迷惑顛倒的佛，就是我們現在這樣，因為人人都有佛性。我們有佛性，你要開發我們的佛性，還是要有這些基礎。所以老和尚為什麼現在一直在強調《弟子規》，他為什麼一直強調？因為看到我們現在學佛的人都不懂得做人。你人都做不好，你怎麼去作佛？特別我們出家人，出家人剃這個頭是不好玩的，不是剃了很好玩，是很不好玩的。為什麼？你出家剃了頭，這個形相就代表佛教，佛法就是要教化眾生的，我們自己都修不好，我們怎麼去教化眾生？我們拿什麼去教化眾生？自己這個人都做不好。我們出家人，人家都稱我們什麼師什麼師，師就是說以你為老師，向你請教，他不會做人，我們要教他做人。我們自己都不會</w:t>
      </w:r>
      <w:r>
        <w:t>做，我們怎麼可能會教他？就沒有辦法教他。</w:t>
      </w:r>
      <w:r>
        <w:t xml:space="preserve"> </w:t>
      </w:r>
    </w:p>
    <w:p w14:paraId="5611FDFE" w14:textId="77777777" w:rsidR="00530553" w:rsidRDefault="00530553">
      <w:pPr>
        <w:pStyle w:val="a3"/>
      </w:pPr>
      <w:r>
        <w:t xml:space="preserve">　　所以現在老和尚提出一個規定，就是說以後要來剃度，要先學兩年的《弟子規》、《太上感應篇》、《十善業道經》。不是學了就算，學了要及格才可以，才能給他剃度。剃度之後，學《沙彌律儀》，學會了，真正落實了，再去受戒。現在他老人家提出這樣的條件。當時我出家的時候老和尚還沒有提出這個條件，所以我出家了。這個也是因緣，現在最近這二、三年老和尚都提出這個條件，所以現在要出家必須要有這樣的條件。最近有一個馬居士，在澳洲認識的，他要跟我出家，他來給老和尚報告。老和尚說不可以，先到中心來，現在在中心受訓。老和尚說等到百七之後，中心受訓，受訓之後才能剃度。老和尚定了這個條件是正確的，這個可以提升我們出家眾的水平。我們現在也不要怪社會的人士對佛教生不起恭敬心，因為我們出家人，</w:t>
      </w:r>
      <w:r>
        <w:lastRenderedPageBreak/>
        <w:t>包括四眾弟子，表現得讓社會大眾覺得不怎麼樣，可能我們修的還比他差，他的修養還比我們好，他怎麼會生起恭敬心？當然不會來學習。古時候出家人他的確有達到那個水平，所以連皇帝都尊重，都拜他做老師。</w:t>
      </w:r>
      <w:r>
        <w:t xml:space="preserve"> </w:t>
      </w:r>
    </w:p>
    <w:p w14:paraId="0B49DBBC" w14:textId="77777777" w:rsidR="00530553" w:rsidRDefault="00530553">
      <w:pPr>
        <w:pStyle w:val="a3"/>
      </w:pPr>
      <w:r>
        <w:t xml:space="preserve">　　我們現在學習，知道有個基礎，這個是非常重要的，這也是一個比較嚴肅的問題。現在大家已經剃了頭，頭剃了，剃了我們要補習這個功課，我們還是要從這個基礎來學習。先學做人，學做人就是你懂得怎麼跟人相處，會不會做人就是懂不懂人與人相處。這個答案就出來了，如果我們跟這個合不來，跟那個合不來，這表示我們還不會做人。這個我們在道場看得非常多，有的人他就是沒有辦法跟人相處。不是說大家不順他，大家都順他，他也生煩惱，問題是這樣。大家都遷就他，他還是要生煩惱，因為煩惱不是人家給他，是他自己心裡生出來的，不是人家給他的，他自己也會跟自己過不去，這是什麼？不懂做人。所以老和尚為什麼要提倡《弟子規》？做人就是《弟子規》，你沒有《弟子規》，你後面的都學不成，沒辦法，因為你人都不會做。要學《弟子規》，《弟子規》是我們的根，現在老和尚給我們規定的一個功課跟標準。現在人，你不要看他念到博士班，博士我們到外國接觸很多，那個博士比沒有讀書的還不會做人。有一些老人家他還有受到傳統舊的教育觀念，他還懂得做人。他雖然不認識字，文化水平不高，但是人情事故，待人處世的道理他懂，他有學過。現在年輕人這些都沒有，大人也沒教，他也不懂，學校也沒有教，社會也沒有教</w:t>
      </w:r>
      <w:r>
        <w:t>。不相信，你可以去跟一些博士接觸一下，博士都是什麼？個個貢高我慢，那就是不懂得做人。</w:t>
      </w:r>
      <w:r>
        <w:t xml:space="preserve"> </w:t>
      </w:r>
    </w:p>
    <w:p w14:paraId="2B7F6256" w14:textId="77777777" w:rsidR="00530553" w:rsidRDefault="00530553">
      <w:pPr>
        <w:pStyle w:val="a3"/>
      </w:pPr>
      <w:r>
        <w:t xml:space="preserve">　　我們現在來學習《沙彌律儀》這段話，我們再看看老和尚最近提倡的這些基礎課程的修學，強調又強調，幾乎每一堂課講經他都會提出來。他提出來，一直不斷重複提的，表示這是最重要的，而且是當前最迫切需要的。這個如果學不會，你要學後面就有困難，好像地基，《弟子規》就像地基，挖的地基。大家有沒有看過蓋房子？蓋房子你要先挖四四方方的，柱子，最底層的鋼筋打上去，然後鋼筋再升上來，那最底層的就是《弟子規》。柱樑都打好了，地鋪起來再造地樑，這就是《感應篇》、《十善業道》，小乘。這就像三層樓一樣，這是第一層、第二層、第三層。一佛乘是成佛，最高層次，成佛。所以我們學習沒有按照這個次第，我們怎麼學都學不成。現在看到我們佛門四眾弟子修學都有障礙、有困難，現在老和尚這麼強調給我們講，也是給我們一個很明確的答案，就是說我們缺少這個基礎的修學。</w:t>
      </w:r>
      <w:r>
        <w:t xml:space="preserve"> </w:t>
      </w:r>
    </w:p>
    <w:p w14:paraId="50EC4912" w14:textId="77777777" w:rsidR="00530553" w:rsidRDefault="00530553">
      <w:pPr>
        <w:pStyle w:val="a3"/>
      </w:pPr>
      <w:r>
        <w:t xml:space="preserve">　　你沒有先學做人，你自己做錯事不知道，你自己做錯了以為自己是對的，問題就出在這裡，會隨順自己的煩惱，我們凡夫都會這樣。所以不能相信我們自己的意思，我們現在會隨順自己的煩惱。所以為什麼我們修學，古來唐朝時代，「百丈立清規，馬祖建叢林」，他為什麼要提倡共修？是依眾靠眾。大家住在一起是為了依眾靠眾，如果不是為了依眾靠眾，不一定大家住在一起，大家沒有一定要住在一起，可以住在一起，也可以不住在一起。提倡共修就是依眾靠眾，依是依靠，互相依靠，你靠我、我靠你。依眾靠眾就是什麼？就是要調整自己的煩惱，把自己的煩惱習氣把它調整排除掉。因為你自己一個人總是會隨順自己的習慣，我自己想要怎麼做就怎麼做，這個就是隨順煩惱，我要怎麼做就怎麼做，這叫隨順自己的煩惱習氣。你跟大眾生活在一起就不能這樣，你不能自己要怎麼樣就怎麼樣。我現在出家二十幾年，我自己也有道場、也有徒弟，這也是依眾靠眾。像你們每天早上七點在下面排隊等我，這就是依眾靠眾，超過五分鐘我就很不好意思，害你們在那邊等那麼久。如果我一個人沒關係，慢個十分鐘，不然我七點半再吃也可以，這個就隨順我的煩惱習氣。這是什麼？大家互相依靠。</w:t>
      </w:r>
      <w:r>
        <w:t xml:space="preserve"> </w:t>
      </w:r>
    </w:p>
    <w:p w14:paraId="13BC0A7D" w14:textId="77777777" w:rsidR="00530553" w:rsidRDefault="00530553">
      <w:pPr>
        <w:pStyle w:val="a3"/>
      </w:pPr>
      <w:r>
        <w:t xml:space="preserve">　　我現在做三時繫念，這個也是依眾靠眾。如果我一個人，我可以睡到，蔡老師講的，「睡覺睡到自然醒，錢多事少離家近，位高權重責任輕，數錢數到手抽筋」，最後兩個字結論是作夢。不知道有沒有聽蔡老師講過這個？我都很認真聽，我現在在學《弟子規》。現在年輕人他就是只要享福，父母都是給他享福，他在社會上自己沒有獨立自主的能力。所以他就想，他找的工作不要規定他幾點起床，這樣的工作，睡覺睡到自然醒，睡到他自然醒過來，幾點都沒關係；錢多事少離家近，錢要多，事情要少，離他家很近，走兩步就到了，不用搭車。這個是現代人。所以我們依眾靠眾，這個非常重要，依眾靠眾就是在斷我們的煩惱習氣。所以我們現在做三時繫念也是依眾靠眾，依靠大眾的因緣。不然，實在跟大家講，要連續做七天我就不會來，就不敢來，為什麼？因為後面的行程都排好了，都答應人了。但是因緣這樣，也可能是佛菩薩安排，讓我有機會跟大家再度的依眾靠眾，大家互相來學習，互相成長。</w:t>
      </w:r>
      <w:r>
        <w:t xml:space="preserve"> </w:t>
      </w:r>
    </w:p>
    <w:p w14:paraId="2FEB13CF" w14:textId="77777777" w:rsidR="00530553" w:rsidRDefault="00530553">
      <w:pPr>
        <w:pStyle w:val="a3"/>
      </w:pPr>
      <w:r>
        <w:t xml:space="preserve">　　《佛藏經》跟我們講，「不先學小乘，後學大乘，非佛弟子」。「今不學沙彌，欲得具戒」，你現在不學沙彌戒，你要得到具足戒，具足戒就是比丘戒，你沙彌戒都沒有學好，你怎麼可能得到具足戒？這是不可能得到的。所以具足戒要有沙彌戒的基礎，這是講我們修學的一個層次、次第。「不持淨戒，欲得頓悟」，你不持淨戒，你想要一步登天，頓悟就是大徹大悟。這是蓮池大師那個時代，很多佛門的出家人都是這樣，一出家他就要趕快聽教參禪。根據佛的規定，要五夏專精戒律，要偏重在律學的學習。像老和尚現在提出的四門功課就是律學，《弟子規》、《太上感應篇》、《十善業道經》、《沙彌律儀》，出家眾加一個《沙彌律儀》，四樣，四個根。這四個根要在五年當中認真來落實、學習，你才會有成就。不然你現在就去聽教參禪，你再聽個幾十年還是開不了悟，為什麼？你有障礙，你的障礙沒有排除。這個障礙就是沒有基礎的修學，聽的理論很高、很好，但是在現實生活當中你用不上。怎麼知道用不上？還會生煩惱，你就用不上。《華嚴經》的法身大士哪裡有煩惱？他無明都沒有，怎麼還會有煩惱？我們現在聽經教是可以一面聽，《華嚴經》的理論是可以「行布不礙圓融，圓融不礙行布」，行布是次第，圓融是同時，我們可以同步的</w:t>
      </w:r>
      <w:r>
        <w:t>修學。但是在同步當中，我們基礎這方面要比較偏重一點，要加強，你這樣學經教才有個入處。不然你聽經教參禪開不了悟，保證開不了悟。</w:t>
      </w:r>
      <w:r>
        <w:t xml:space="preserve"> </w:t>
      </w:r>
    </w:p>
    <w:p w14:paraId="6863C117" w14:textId="77777777" w:rsidR="00530553" w:rsidRDefault="00530553">
      <w:pPr>
        <w:pStyle w:val="a3"/>
      </w:pPr>
      <w:r>
        <w:t xml:space="preserve">　　現在大家跟老和尚學習，實在講，我在旁邊看，我心裡也很清楚、也很明白，學得成學不成就要看看你有沒有這個基礎。不是你去跟老和尚親近，跟他住在一起你就學得成，這個也不一定，有多少人跟在老和尚身邊，學到走火入魔的都有。真的我沒有騙你們，我看了幾十年，難道我還會騙你們嗎？我也沒有必要騙你，騙你我也沒有什麼好處。看多了，累積經驗，這個都是真的。為什麼這麼多人聽經他不入？他學錯了，最重要是他沒有基礎上的修學，包括念佛的人、聽教的人，學這個，學不起來。為什麼可以很斷定他有沒有成就？第一個，你就先看他做人，他如果不會做人，你說他已經成佛，你把我打死我都不相信。大家想我講這個合理不合理？你說他人都不會做，人情世故，他怎麼去對人，怎麼去跟人家相處，他都沒辦法做到，他說他現在已經頓悟、他成佛了，他已經明心見性，真的，你把我打死我都不相信。頓悟是什麼樣子？頓悟了他不但會做人，而且他做得很圓滿。第一個，他不會有煩惱習氣，他不會貢高我慢，他對人都很尊敬。</w:t>
      </w:r>
      <w:r>
        <w:t xml:space="preserve"> </w:t>
      </w:r>
    </w:p>
    <w:p w14:paraId="55F387D7" w14:textId="77777777" w:rsidR="00530553" w:rsidRDefault="00530553">
      <w:pPr>
        <w:pStyle w:val="a3"/>
      </w:pPr>
      <w:r>
        <w:t xml:space="preserve">　　你看六祖開悟，大家看《壇經》只是想看那一首偈，「菩提本無樹，明鏡亦非台，本來無一物，何處惹塵埃」，都喜歡念這首偈。但是都沒有看到六祖看到一個童子就尊稱他上人，那句大家都沒講。其實那一句就是做人，看到一個童子，他已經頓悟了，他還是祖師，他對那個童子還稱他上人。他還要去給獵人看守獵物，去做他的傭人，把那些人都當作佛菩薩。開悟的樣子是那樣，你看你有沒有開悟。所以這些佛經祖語，祖師大德這些要多看看，你才知道怎麼叫開悟，怎麼學習才是正確的，學得對不對。學佛，就像老和尚以前常講的，像開號碼鎖的保險箱，你有一點偏差都打不開。所以不能有絲毫偏差，方向要非常正確，也就是說我們的用心，心態要正確，不能有偏，偏在哪一邊都不可以，我們學習其實就是學這個。</w:t>
      </w:r>
      <w:r>
        <w:t xml:space="preserve"> </w:t>
      </w:r>
    </w:p>
    <w:p w14:paraId="7AAF1FF0" w14:textId="77777777" w:rsidR="00530553" w:rsidRDefault="00530553">
      <w:pPr>
        <w:pStyle w:val="a3"/>
      </w:pPr>
      <w:r>
        <w:t xml:space="preserve">　　高的層次一定包括下面的層次，下面它不一定有上面的，也可以再提升到上面去。譬如說有《弟子規》的基礎，他不一定有《感應篇》的基礎；有《感應篇》的基礎，他不一定有《十善業道》的基礎；有《十善業道》的基礎，不一定有三皈五戒、沙彌戒的基礎。但是他們是可以再提升上去，可以提升的。你上面的，譬如說你有沙彌戒，你三皈五戒一定有，有三皈五戒、沙彌戒一定包括《十善業道》，《十善業道》包括《太上感應篇》、包括《弟子規》。好像三層樓，第三層一定包括下面二層、一層。上面一定包括下面，下面的他不一定有上面，但是他可以加上去，可以提升上去。他也可以我蓋一層就好，我不要再加蓋了，他就一層。所以現在也有很多人，一般社會人士，他不是學佛的，他只學《弟子規》，學會做人，他停留在這個地方。但是他有這個基礎他是可以再提升，如果不提升他就停留在這個階段。就像我要蓋一層樓，蓋好了，他不想再蓋第二層。我們學《沙彌律儀》就像第四層樓一樣，我們第四層的一定有下面第三層、第二層、第一層，上面一定包括下面，這是一定的。「不持淨戒，欲得頓悟，如彼愚人，何有異哉」。這跟那個愚痴的人，要第三層不要下面兩層有什麼兩樣？</w:t>
      </w:r>
      <w:r>
        <w:t xml:space="preserve"> </w:t>
      </w:r>
    </w:p>
    <w:p w14:paraId="2B693C6A" w14:textId="77777777" w:rsidR="00530553" w:rsidRDefault="00530553">
      <w:pPr>
        <w:pStyle w:val="a3"/>
      </w:pPr>
      <w:r>
        <w:t xml:space="preserve">　　「罔意高遠亦可慨者。昏昧無知曰罔意。妄齊先哲曰高遠。原高是指比丘。遠即指菩薩。慨是傷歎之辭。」這給我們解釋高遠的意思。「又高遠亦佛祖所證之地。由狂忽學。故失慧明。由失慧明。故無所知。由無所知。故不識教行理果。三學之次第。妄跨高遠。擬齊佛祖。誠可傷愍。故云亦可慨矣。」這段話弘贊律師再給我們補充解釋。</w:t>
      </w:r>
      <w:r>
        <w:t xml:space="preserve"> </w:t>
      </w:r>
    </w:p>
    <w:p w14:paraId="7F3F7CA8" w14:textId="77777777" w:rsidR="00530553" w:rsidRDefault="00530553">
      <w:pPr>
        <w:pStyle w:val="a3"/>
      </w:pPr>
      <w:r>
        <w:t xml:space="preserve">　　「罔意高遠亦可慨者」，這是解釋蓮池大師《要略》。「昏昧無知曰罔意」，就是無知，罔意就是他不懂。「妄齊先哲」，他不知道修學的次第，想要一下子就跟聖賢一樣，一步登天。高遠他下面有兩個解釋，「原高是指比丘」。比丘戒比沙彌戒程度要高，遠是指菩薩戒。一般我們中國佛教受三壇大戒，沙彌戒、比丘戒、菩薩大戒，菩薩戒是第三壇，比丘戒第二壇，初壇是沙彌戒。遠就是指菩薩，這是講高遠。你沒有沙彌戒的基礎，你要學比丘戒、學菩薩戒學不來。我們現在依照老和尚給我們講的，我們現在沒有三皈五戒也學不了沙彌戒，沒有《十善業道》、《太上感應篇》、《弟子規》的基礎，也學不了三皈五戒、沙彌戒，這個都學不到。所以老和尚現在提倡這些是基礎的基礎。另外他又解釋，「又高遠亦佛祖所證之地」，另外一個意思就是佛菩薩、祖師他們所證得的這個地位，成佛了，這個是高遠。「由狂忽學，故失慧明」，智慧失去了就叫失慧明，好像我們眼睛一樣，你失明了，眼睛看不到，你就沒有辦法走路。「故無所知」，因為他沒有智慧，不明瞭，所以對修學的次第、它的成果一無所知，不知道。「由無所知，故不識教行理果」，佛的教學分教經、行經、理經、果經，這些都不認識。「三學之次第，妄跨高遠」，如果我們不按</w:t>
      </w:r>
      <w:r>
        <w:t>三學的次第來學習，一下子想要達到高遠，「擬齊佛祖」，這個我們也可以理解，這是不可能達到。</w:t>
      </w:r>
      <w:r>
        <w:t xml:space="preserve"> </w:t>
      </w:r>
    </w:p>
    <w:p w14:paraId="419E242E" w14:textId="77777777" w:rsidR="00530553" w:rsidRDefault="00530553">
      <w:pPr>
        <w:pStyle w:val="a3"/>
      </w:pPr>
      <w:r>
        <w:t xml:space="preserve">　　所以下面是感嘆的言辭，「誠可傷愍」，傷就是哀傷、悲傷，愍就是憐愍。這樣學習，你就很清楚，他不會成就，不會成就這一生他又空過，時間又浪費掉，非常可惜，值得憐愍。「故云亦可慨矣」，亦可慨矣就是說感慨，這是感慨的話。現在人修學都不知道修學的層次、次第，所以一生都不能成就，這也是讓人感到非常感慨的一樁事情。這裡我們簡單看一下，這個慨音是凱。我們先看罔，罔這個字跟往來的往音是一樣的。罔就是迷惑、困惑的意思，就是無知，他很茫然無知，是罔的意思。慨這個字是一個豎心旁，跟既然的既合在一起，跟凱旋這個凱的音一樣，在此為的確、確實，這個慨是「就是這樣」的語氣，就是這樣。下面引申昏昧的意思，心智未開。這個罔又通無。這個字我們大家看一下，如果你覺得要把它抄起來，你可以註在旁邊，你可以抄起來。因為每個字都有它的意思，我們學習這個東西，依文字般若起觀照般若，證實相般若，對我們初步的依文釋義，依照這個文字，這個文一句、一段，文字的意思我們都要明瞭，這句話合起來你才知道它在講什麼。如果你對這個字不是很清楚，這句話講起來我們就不太清楚是什麼意思，所以一定要明白。我們今天到這裡是一個段落。</w:t>
      </w:r>
      <w:r>
        <w:t xml:space="preserve"> </w:t>
      </w:r>
    </w:p>
    <w:p w14:paraId="6ADEC8F5" w14:textId="77777777" w:rsidR="00530553" w:rsidRDefault="00530553">
      <w:pPr>
        <w:pStyle w:val="a3"/>
      </w:pPr>
      <w:r>
        <w:t xml:space="preserve">　　下面還有一點時間，早上我也提到十大礙行，簡單講一下，這是妙葉大師法華三昧十大礙行的節錄。第一個，「念身不求無病，身無病則貪欲乃生」。所以修行人也不要說都沒有病，有一些病苦也不是不好，沒有病容易生貪欲。第二，「處世不求無難，世無難則驕奢必起」。我們處世也不要求事事順心，都沒有困難，如果什麼事情都沒有困難容易生起驕慢、奢侈，驕奢必起。第三，「究心不求無障，心無障則所學躐等」。究心是參究我們這個心，我們也不要求說都沒有障礙，有業障現前也不是壞事，你心無障所學就躐等，躐等我們這幾天已經講過，就是跨越，你會想不按照次第來學習。有了障礙，像我們現在修學遇到障礙，我們現在究心有障，就知道我們學的是躐等。所以我們現在從戒學的基礎來學習，你遇到障礙才回頭再來從這個基礎學起。我們現在，老和尚叫我們回頭學《弟子規》，這樣才不躐等，躐等就是超越次第。</w:t>
      </w:r>
      <w:r>
        <w:t xml:space="preserve"> </w:t>
      </w:r>
    </w:p>
    <w:p w14:paraId="7FD04D72" w14:textId="77777777" w:rsidR="00530553" w:rsidRDefault="00530553">
      <w:pPr>
        <w:pStyle w:val="a3"/>
      </w:pPr>
      <w:r>
        <w:t xml:space="preserve">　　第四，「立行不求無魔，行無魔則誓願不堅」。也不要求說都沒有魔障，沒有經過魔障的考驗，誓願不堅定，魔多反使道心堅。第五，「謀事不求易成，事易成則志存輕慢」。我們做事情你也不要想說很容易就成就，很容易成就，我們是凡夫，很容易志存驕慢，心志容易傲慢、輕忽，輕是輕視、傲慢。我們建過道場的人都知道這個經驗，一個道場，你在任何一個地方建道場都會有障礙，保證有，絕對不會沒有。你要蓋個道場，我們在台北雙溪蓋個小念佛堂都有障礙，都有人來坑你，很厲害的，他不管你什麼學佛的。我們的護法陳永信居士，他帶莊智師去，看他看到出家人會不會比較好一點。結果莊智一去就被他教訓了兩個小時，被罵了兩個小時，罵他不孝，不在家裡孝養父母，剃頭。陳永信說不好意思，想說找出家人去，看他會不會比較不會罵，罵得更厲害。所以我們現在經過這樣的磨鍊，志就不敢存輕慢。</w:t>
      </w:r>
      <w:r>
        <w:t xml:space="preserve"> </w:t>
      </w:r>
    </w:p>
    <w:p w14:paraId="753804B9" w14:textId="77777777" w:rsidR="00530553" w:rsidRDefault="00530553">
      <w:pPr>
        <w:pStyle w:val="a3"/>
      </w:pPr>
      <w:r>
        <w:t xml:space="preserve">　　第六，「交情不求益我，情益我則虧失道義」。我們跟人家交往，不要指望說你要有什麼好處給我，如果對我有利益的我們才是朋友，沒有利益我們就不往來，這樣是虧損道義。所以我們與人交往是一個平常心，不管有沒有利益都是一樣的。第七，「於人不求順適，人順適則心必自矜」。我們跟人相處也不要求人家樣樣都順我們的心，如果樣樣順我們的心我們就矜誇，好像我們都很了不起。所以現在我道場用人，也有脾氣很好的。你看莊嚴她現在脾氣好不好？她脾氣就不好。我們道場祕書長叫莊慈，她就怎麼罵她都不會生氣，她也不會出惡口，她就不一樣；還有一個莊善，她們兩個是慈善，人家罵絕對不會回口，口業修得很好，所以我把她們取做慈善。她就很凶，嚴格。我就說這個道場，脾氣很好的也要，脾氣很不好的也需要，就好像調味料要辣椒，要大辣的，也要不辣的，要調一調。我都要看她臉色，我在修忍辱，我這個跟老和尚學的，老和尚都在順一些護法、居士，我去圖書館學到這一點，不然我怎麼會接受？打死我也不會接受。在圖書館被磨得很厲害，不然我的脾氣也是非常不好的，也是被修理出來的，被修理過的，所以我才能接受，接受之後覺得有時候凶的人對我們也是有幫助的。但是我看她也是真正在做事，就是脾氣差一點。所</w:t>
      </w:r>
      <w:r>
        <w:t>以這十條我是先寫給她看，貼在她的房間，我有跟她講，妳要這樣修。</w:t>
      </w:r>
      <w:r>
        <w:t xml:space="preserve"> </w:t>
      </w:r>
    </w:p>
    <w:p w14:paraId="011A2638" w14:textId="77777777" w:rsidR="00530553" w:rsidRDefault="00530553">
      <w:pPr>
        <w:pStyle w:val="a3"/>
      </w:pPr>
      <w:r>
        <w:t xml:space="preserve">　　第八，「施德不求望報，德望報則意有所圖」。我們布施給人家，也不要指望人家報答我們，如果我們布施給人家指望他報答，這個意有所圖，有目的，這心就不真誠。第九，「見利不求沾分，利沾分則痴心必動」。見到利不要求去沾這個分，你一沾分，痴心就動，我們的智慧就被愚痴蒙蔽，被名聞利養障礙。第十，「被抑不求申明，抑申明則怨恨滋生」，被抑就是被壓抑、被冤枉。我們在圖書館都是這樣被鍊的，修行不是講一講，老和尚都是常常給我們冤枉，而且你還不能講理由。老和尚說，不能接受冤枉的人，你不能承受這個冤枉，不能交重責大任給他。所以冤枉你，你還要認了。這樣怎麼修的你們知道了嗎？以前我在圖書館常常受冤枉，但是也不敢講，就認了，就認倒霉，不求申明，因為你一申明，怨恨又更深。我就是要冤枉你，你又要申明，怨恨又更深。所以常常被冤枉，冤枉就被抑不求申明，不要去解釋，冤枉就冤枉，當作消業障。</w:t>
      </w:r>
    </w:p>
    <w:sectPr w:rsidR="005305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9E86" w14:textId="77777777" w:rsidR="00530553" w:rsidRDefault="00530553" w:rsidP="00552D76">
      <w:r>
        <w:separator/>
      </w:r>
    </w:p>
  </w:endnote>
  <w:endnote w:type="continuationSeparator" w:id="0">
    <w:p w14:paraId="26825594" w14:textId="77777777" w:rsidR="00530553" w:rsidRDefault="00530553" w:rsidP="00552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183A" w14:textId="77777777" w:rsidR="00530553" w:rsidRDefault="00530553" w:rsidP="00552D76">
      <w:r>
        <w:separator/>
      </w:r>
    </w:p>
  </w:footnote>
  <w:footnote w:type="continuationSeparator" w:id="0">
    <w:p w14:paraId="6F5D6FE7" w14:textId="77777777" w:rsidR="00530553" w:rsidRDefault="00530553" w:rsidP="00552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76"/>
    <w:rsid w:val="00530553"/>
    <w:rsid w:val="00552D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0E2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