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0B16" w14:textId="77777777" w:rsidR="00B75392" w:rsidRDefault="00B75392">
      <w:r>
        <w:t xml:space="preserve">沙彌律儀　　悟道法師主講　　（第十九集）　　</w:t>
      </w:r>
      <w:r>
        <w:t>2008/7</w:t>
      </w:r>
      <w:r>
        <w:t xml:space="preserve">　　中國廬江金剛寺　　檔名：</w:t>
      </w:r>
      <w:r>
        <w:t xml:space="preserve">WD11-002-0019 </w:t>
      </w:r>
    </w:p>
    <w:p w14:paraId="277B34CB" w14:textId="77777777" w:rsidR="00B75392" w:rsidRDefault="00B75392">
      <w:pPr>
        <w:pStyle w:val="a3"/>
      </w:pPr>
      <w:r>
        <w:t xml:space="preserve">　　諸位同學，大家早上好！請大家翻開《沙彌律儀要略增註》，卷上第七頁第二面倒數第二行，我們看《要略》：</w:t>
      </w:r>
      <w:r>
        <w:t xml:space="preserve"> </w:t>
      </w:r>
    </w:p>
    <w:p w14:paraId="3CA51581" w14:textId="77777777" w:rsidR="00B75392" w:rsidRDefault="00B75392">
      <w:pPr>
        <w:pStyle w:val="a3"/>
      </w:pPr>
      <w:r>
        <w:t xml:space="preserve">　　【因取十戒。略解數語。】</w:t>
      </w:r>
      <w:r>
        <w:t xml:space="preserve"> </w:t>
      </w:r>
    </w:p>
    <w:p w14:paraId="2436D3D3" w14:textId="77777777" w:rsidR="00B75392" w:rsidRDefault="00B75392">
      <w:pPr>
        <w:pStyle w:val="a3"/>
      </w:pPr>
      <w:r>
        <w:t xml:space="preserve">　　這一段，《增註》也是只有一行，「略而非廣，故曰數語」。《要略》這段話就是承接上面講的這段文下來的，承接上面這段文。上面告訴我們，沙彌戒是比丘戒、菩薩戒的根本，也就是基礎。如果不按照基礎來學習，我們一開始就聽教參禪，這樣是不能得到成就的。這是我們學佛的四眾弟子要非常重視的一樁事情，這是關係我們這一生修學的成敗。我們這一生修學能不能有成就，這是一個關鍵，這個關鍵就是必定要有基礎的學習，要按照次第來修學，這樣我們這一生成就才有指望。如果越次而學，要躐等，就是一下子我們就要跳過去，在戒學方面疏忽了，一下子要學經教、要參禪，乃至學密種種，但是他沒有戒的基礎。不管大乘小乘、顯宗密教，都離不開這個基礎。如果沒有這個基礎，學什麼都學不成就，就像空中樓閣一樣。好像前面的比喻，《百喻經》裡面講，愚人看到人家三層樓很漂亮，他叫木匠來，他說我只要第三層，下面兩層不要。木匠說，這我怎麼能做？你沒有叫我蓋第一層我怎麼能蓋第二層，沒有第二層我怎麼能蓋第三層？辦不到。用這個來比喻戒定慧三學，戒定慧三學它是相關的，是一而三，三而一。其實戒定慧三學它是一樁事情，我們也不能給它分開是三樁事情，只是我們修學的一個程序，在次序上有一個先後。在現前</w:t>
      </w:r>
      <w:r>
        <w:t>我們功夫還沒有成就之前，這個基礎是要優先的，這個基礎打好了，我們要學哪個法門都能成就。好像地基，基礎是一樣的，基礎打好上面你要怎麼蓋都可以，你要蓋一層、二層，要蓋什麼樣子的。就比喻說你要學哪一個法門，你要學到什麼層次，有了這個基礎都沒有問題，你都可以不斷的去提升；沒有這個基礎，你想什麼都是落空的，不能落實，都落空。這一點我們如果希望這一生有一定的成就，那是絕對不可以疏忽掉，疏忽掉我們這一生恐怕又要空過，我們出家一場也就很可惜。</w:t>
      </w:r>
      <w:r>
        <w:t xml:space="preserve"> </w:t>
      </w:r>
    </w:p>
    <w:p w14:paraId="666916F3" w14:textId="77777777" w:rsidR="00B75392" w:rsidRDefault="00B75392">
      <w:pPr>
        <w:pStyle w:val="a3"/>
      </w:pPr>
      <w:r>
        <w:t xml:space="preserve">　　我們這些年來，我想大家多多少少也都有學佛一段時間，大家你自己也可以來觀察自己，我學了這麼一段時間，我們得到什麼樣的效果？我們學佛初步的效果是煩惱輕、智慧長，就是說我的煩惱習氣是不是一天一天的減少，智慧一天一天的增長，是不是有這樣的一個現象。如果有這樣的現象，那就恭喜你，你修學有進步。有了初步的效果可以不斷再提升，這一生如果這樣如理如法的修學，要證果都可能達到。就像蕅益大師講的，圓教十地的菩薩都可以達到；在我們修學淨土來講，就像老和尚講的，你可以達到實報莊嚴土，這個都可以達到。最起碼我們修學這一生，起碼也要凡聖同居土有把握往生，這一生才能算有真正的成就。如果你說連凡聖同居土都往生不了，這一生就不能算有成就，你學得怎麼樣都不能算有成就。這是我們要認真思考的一個問題。我自己學佛也是幾十年，到今天可以說一無所成。我十六歲開始接觸佛法，十九歲聽老和尚講經，今年五十八歲，聽老和尚講經到今年就三十九年，加上前面三年接觸佛教的書籍，聽到佛門的法師開示，再加上三年是四十二年。四十二年，很慚愧，一無所成，什麼成就也沒有。這都是實話。這個成就不是說現在有一點名氣是成就，這個不是成就，這是世間的名利，在佛法的標準來講這不能算是成</w:t>
      </w:r>
      <w:r>
        <w:t>就。佛法成就的標準就是我們戒定慧有沒有增長，貪瞋痴有沒有減輕，這個成就，這個是真實的成就。</w:t>
      </w:r>
      <w:r>
        <w:t xml:space="preserve"> </w:t>
      </w:r>
    </w:p>
    <w:p w14:paraId="68A24530" w14:textId="77777777" w:rsidR="00B75392" w:rsidRDefault="00B75392">
      <w:pPr>
        <w:pStyle w:val="a3"/>
      </w:pPr>
      <w:r>
        <w:lastRenderedPageBreak/>
        <w:t xml:space="preserve">　　第一個階段轉惡為善，我們的惡業轉了沒有，貪瞋痴，修十善業，轉惡為善。現在老和尚教我們學的《弟子規》、《太上感應篇》、《佛說十善業道經》，這三樣東西是教我們轉惡為善，這是《觀經》第一福，第一福教我們轉惡為善。第二福，從三皈，皈依佛、皈依法、皈依僧，皈依佛是覺而不迷，皈依法是正而不邪，皈依僧是淨而不染。所有的戒都建立在三皈的基礎上，也就是說建立在覺正淨這個基礎上，從五戒開始，八關齋戒、沙彌戒、比丘戒、菩薩戒，所有戒律威儀都建立在三皈的基礎上。三皈，「具足眾戒，不犯威儀」，這是轉迷為悟，因為三皈一開始就要皈依佛，佛是覺而不迷，所以第二福是轉迷為悟。第三福，「發菩薩心，深信因果，讀誦大乘，勸進行者」，這是轉凡成聖。所以這個配三福來講，第一福轉惡為善，第二福轉迷為悟，第三福轉凡成聖，從凡夫轉到聖人。我們要轉凡成聖，必定要先轉迷為悟，你不覺悟怎麼轉凡成聖？你要轉迷為悟，你必定要先轉惡為善。為什麼？我們造作惡業，貪瞋痴是迷的根源，我們迷惑的根源就是這個惡業，惡業是我們迷惑的根源，你惡業沒有轉過來你怎麼會開悟？你沒有先轉惡為善你怎麼開悟？開不了悟。所以淨業三福已經告訴我們一個修學的次第、程序，非常清楚。</w:t>
      </w:r>
      <w:r>
        <w:t xml:space="preserve"> </w:t>
      </w:r>
    </w:p>
    <w:p w14:paraId="34452545" w14:textId="77777777" w:rsidR="00B75392" w:rsidRDefault="00B75392">
      <w:pPr>
        <w:pStyle w:val="a3"/>
      </w:pPr>
      <w:r>
        <w:t xml:space="preserve">　　一個轉迷為悟的人，他一定是不造惡業、修善業的，哪有說一個三皈依的三寶弟子，已經是覺而不迷、正而不邪、淨而不染的人，還造十惡業，大家想一想有沒有這個道理？這個講不通。你既然覺而不迷、正而不邪、淨而不染，怎麼還會造十惡業？不可能。我們現在入了佛門，不管在家、出家都受了三皈依，我們還造不造十惡業？實在講，我們自己反省反省，照幹，我們十惡業是照幹。我們每天做三時繫念，每一時都要念懺悔偈。我聽老和尚講經，說華嚴講堂現在每天他們都有大家在一起懺悔，居士林他們這些學生也有反省、要懺悔。我們每天做三時繫念，每一時都要懺悔。但是念這個懺悔偈，我們懺悔了嗎？如果只有念，還是達不到效果。但是我們必定要先念，念是提醒，念了之後你要提起觀照功夫。前面的課都有跟大家講，不曉得大家還記不記得，如果不記得就是失去觀照，忘失掉了，你忘記了。如果你提不起觀照，實在講，我們念了還是沒辦法修。</w:t>
      </w:r>
      <w:r>
        <w:t xml:space="preserve"> </w:t>
      </w:r>
    </w:p>
    <w:p w14:paraId="5BB391F2" w14:textId="77777777" w:rsidR="00B75392" w:rsidRDefault="00B75392">
      <w:pPr>
        <w:pStyle w:val="a3"/>
      </w:pPr>
      <w:r>
        <w:t xml:space="preserve">　　我們念懺悔偈，「往昔所造諸惡業」，往昔就是過去，包括昨天都是往昔，已經過去的就是往昔。所造的諸惡業，所有一切不好的惡業，惡業太多，講也講不完。但是惡業它有個根源，這個惡業怎麼來的？下面那一句就是告訴我們，所有一切你會造作惡業的根源，就是下面這一句，「皆由無始貪瞋痴」。這是我們三時是不是每一時都要念的。現在我們自己想一想，我們還有沒有貪瞋痴？我們看到他們在反省，我們每天做三時繫念，我們也要反省，他們懺悔一次，我們懺悔三次。我們想一想，我們現在還有沒有貪瞋痴的念頭？我們有沒有每天回過頭來觀照觀照我的心現在是什麼念頭，起心動念，貪瞋痴的情況怎麼樣，你要這樣去觀照。觀照，貪心還滿嚴重；瞋恚心，脾氣還滿大的；愚痴，還是糊裡糊塗的。你這樣常常去觀照起心動念，才發現原來我們現在貪瞋痴這麼嚴重，這就是諸惡業它的根源。</w:t>
      </w:r>
      <w:r>
        <w:t xml:space="preserve"> </w:t>
      </w:r>
    </w:p>
    <w:p w14:paraId="12F2CE81" w14:textId="77777777" w:rsidR="00B75392" w:rsidRDefault="00B75392">
      <w:pPr>
        <w:pStyle w:val="a3"/>
      </w:pPr>
      <w:r>
        <w:t xml:space="preserve">　　「從身語意之所生」，貪瞋痴它是主要造惡業的根源，表現在我們的三業就是身語意。意是貪瞋痴，就是我們心裡的思想、念頭有貪瞋痴，影響我們的身跟口，去造殺盜淫、妄語、兩舌、惡口、綺語，造身口七支的惡業，主要在指使的就是貪瞋痴。所以說，「往昔所造諸惡業，皆由無始貪瞋痴，從身語意之所生」，最重要是下面一句，「今對佛前求懺悔」。對佛前求懺悔就是我們每天都在佛前這樣念，發露懺悔，或者在師長、在同學、在其他的人面前發露，這都是叫發露懺悔，在佛前講也是發露。求懺悔就是修行的功夫，懺是懺除，悔是悔改，也就是我們講的改過。在梵語，</w:t>
      </w:r>
      <w:r>
        <w:lastRenderedPageBreak/>
        <w:t>懺是梵語，叫懺摩，悔是悔改，所以懺悔兩個字是梵語跟華語合起來的，一個懺摩、一個悔改。懺摩的意思就是說去除、去掉，惡業要去掉，把錯誤的修改過來，把它改正過來，這個才是真正的懺悔。</w:t>
      </w:r>
      <w:r>
        <w:t xml:space="preserve"> </w:t>
      </w:r>
    </w:p>
    <w:p w14:paraId="07E8D953" w14:textId="77777777" w:rsidR="00B75392" w:rsidRDefault="00B75392">
      <w:pPr>
        <w:pStyle w:val="a3"/>
      </w:pPr>
      <w:r>
        <w:t xml:space="preserve">　　第一個階段，第一時「今對佛前求懺悔」，前面三句都是同樣的，這叫做發露懺悔，這是對初步的。第二時就是「一切罪障皆懺悔」，這就進一步，你已經發現一些自己的錯誤，在佛前發露，到第二時就是你要懺除這個罪障，因為這個罪業它障礙我們的智慧，我們一般講懺除業障。第一時是發露，第二時你要把這個罪改過來，業障才會消除。我們一般來講，也可以根據《了凡四訓》來講，第一時「今對佛前求懺悔」是事懺，在事相上發露來懺悔；第二時是理懺，就是明白道理，把過失改過來，過失改過來業障就消除了；第三時是「一切罪根皆懺悔」。第二時是罪障，障是業障、障礙；罪根，這是從心懺，你心開悟了。所有一切的罪根就是從無明來的，你破無明罪根就沒有了，什麼罪也都沒有了，這在大乘經講叫無生懺，這個懺是最根本、最徹底的。所以三時繫念，三時每一時的懺悔它前面那個文是一樣的，但是每一時的懺悔它的境界、層次上不一樣，到第三時就是懺得最徹底圓滿。第一時，就像老和尚講的，現在就是依《弟子規》、《感應篇》、《十善業道經》，依這個來修；第二時就可以進入到三皈五戒、八關齋戒、沙彌戒、比丘戒；第三時就進入菩薩戒，大乘。</w:t>
      </w:r>
      <w:r>
        <w:t xml:space="preserve"> </w:t>
      </w:r>
    </w:p>
    <w:p w14:paraId="0AE5E9F2" w14:textId="77777777" w:rsidR="00B75392" w:rsidRDefault="00B75392">
      <w:pPr>
        <w:pStyle w:val="a3"/>
      </w:pPr>
      <w:r>
        <w:t xml:space="preserve">　　所以我們學習這個，一定要把這些綱領、原則能夠掌握住，我們修學才會有個下手處。如果我們每天念懺悔偈，不能自己去觀察、反省，功夫還是不得力。不得力就是說我們修是修了，但是沒有效果出來。我們希望有效果出來，一定要每天都去觀察，如果你不觀察，你不知道今天做錯了什麼事情，我們自己做錯了事情也不知道，今天這一天就不能進步，就無步可進。《了凡四訓》講，「一日無過可改，即一日無步可進」。就是一天你沒有發現過失，一天沒有改過，今天這一天就空過了，今天這一天就沒有進步。所以，懺悔是天天發現過失天天改過，這樣才會不斷的提升進步。如果不是這樣，肯定就不會有進步。</w:t>
      </w:r>
      <w:r>
        <w:t xml:space="preserve"> </w:t>
      </w:r>
    </w:p>
    <w:p w14:paraId="314CA382" w14:textId="77777777" w:rsidR="00B75392" w:rsidRDefault="00B75392">
      <w:pPr>
        <w:pStyle w:val="a3"/>
      </w:pPr>
      <w:r>
        <w:t xml:space="preserve">　　我們看到，『因取十戒，略解數語』。這是蓮池大師，他在《要略》裡面給我們大略的解釋。「數語」就是幾句話，取這個十條戒。弘贊律師講，「略而非廣，故曰數語」。略，他不是講得很廣泛，所以叫數語，就是很簡要給我們列出這十條。我們接著看第八頁第一行：</w:t>
      </w:r>
      <w:r>
        <w:t xml:space="preserve"> </w:t>
      </w:r>
    </w:p>
    <w:p w14:paraId="64298DB6" w14:textId="77777777" w:rsidR="00B75392" w:rsidRDefault="00B75392">
      <w:pPr>
        <w:pStyle w:val="a3"/>
      </w:pPr>
      <w:r>
        <w:t xml:space="preserve">　　【使蒙學知所向方。】</w:t>
      </w:r>
      <w:r>
        <w:t xml:space="preserve"> </w:t>
      </w:r>
    </w:p>
    <w:p w14:paraId="292E7701" w14:textId="77777777" w:rsidR="00B75392" w:rsidRDefault="00B75392">
      <w:pPr>
        <w:pStyle w:val="a3"/>
      </w:pPr>
      <w:r>
        <w:t xml:space="preserve">　　『蒙學』，「蒙」是覆蓋，蒙這個字它有覆蓋、遮蔽心智的意思，這叫蒙。所以我們中國教學叫啟蒙，啟就是開啟，把你蓋著的東西幫你打開叫做啟，覆蓋叫蒙，所以叫啟蒙。蒙是蒙蔽我們的心智，遮蔽心智的意思。也可以說是昏昧無知，蒙也是昏昧無知。這個昏是什麼？昏我們現在講叫糊裡糊塗，不知道，昧是不明白，昏昧無知。對事理他完全不能夠理解，這個叫蒙。「使蒙學知所向方」，就是說你剛開始在學習，還是迷迷糊糊的，還是不清楚、不明白，舉出這十條戒，讓我們初學的人有一個下手處，知道從哪裡來學習。大家學這個東西，我們要時間，也要深入。第一個階段，你要先了解文字它表層的意思，從這個文字的意思引申到我們現實生活當中人事物各方面，知道它是什麼意思，教我們怎麼做，你怎樣才能夠學習，才能夠得到受用。就像早上吃早餐跟同學講的，一件事情如果你沒有深入去剖析，跟他說明，有時</w:t>
      </w:r>
      <w:r>
        <w:lastRenderedPageBreak/>
        <w:t>候很多事情他還是不是很清楚，有時候會把這樁事情跟那樁事情，不同的性質他會混在一起。這個叫蒙學，使蒙學知所向方。</w:t>
      </w:r>
      <w:r>
        <w:t xml:space="preserve"> </w:t>
      </w:r>
    </w:p>
    <w:p w14:paraId="76982CD0" w14:textId="77777777" w:rsidR="00B75392" w:rsidRDefault="00B75392">
      <w:pPr>
        <w:pStyle w:val="a3"/>
      </w:pPr>
      <w:r>
        <w:t xml:space="preserve">　　「初入道者。故曰蒙學。」這是弘贊律師給我們解釋蒙學這兩個字。「由慨狂愚罔諳戒法。故於沙彌律儀經中錄取十戒。略為解釋。誨彼未聞」。</w:t>
      </w:r>
      <w:r>
        <w:t xml:space="preserve"> </w:t>
      </w:r>
    </w:p>
    <w:p w14:paraId="46FC2465" w14:textId="77777777" w:rsidR="00B75392" w:rsidRDefault="00B75392">
      <w:pPr>
        <w:pStyle w:val="a3"/>
      </w:pPr>
      <w:r>
        <w:t xml:space="preserve">　　慨這個字昨天我們也講過，這是前面講的，感嘆，由於感慨，感慨狂妄、愚痴。「罔諳戒法」，諳就是熟悉，對哪樁事情他非常熟悉、非常清楚，罔就是說沒有。這樁事情他不熟悉叫罔諳，罔諳就是不熟悉。這個地方，罔諳戒法，就是對戒法不熟悉，要怎麼持戒、持戒的方法都不熟悉，這個叫罔諳戒法。「故於《沙彌律儀》經中錄取十戒」，故就是緣故。因為初學的人他對這個都不熟悉，你要給他一下子那麼多的戒律，他可以說是望洋興歎，不曉得該怎麼修，從哪裡修起，所以在《沙彌律儀經》當中錄取這十條戒。錄取這十條戒，「略為解釋」，大略給我們解釋一下。「誨彼未聞」，誨是教誨，彼就是對於初學的人，還沒有聽聞戒法的人。</w:t>
      </w:r>
      <w:r>
        <w:t xml:space="preserve"> </w:t>
      </w:r>
    </w:p>
    <w:p w14:paraId="520D01D8" w14:textId="77777777" w:rsidR="00B75392" w:rsidRDefault="00B75392">
      <w:pPr>
        <w:pStyle w:val="a3"/>
      </w:pPr>
      <w:r>
        <w:t xml:space="preserve">　　「離無知苦」，離就是遠離。「誨彼未聞」，這個誨應該是念慧，教誨，但是現在一般人都念教誨。現在我們有很多念法跟《字典》古音都不一樣，譬如說我們最常念的矛盾，矛盾那個不念頓，盾是一種抵擋敵人攻擊防衛的，原來是念矛盾（音損），損害的損。現在大家念《無量壽經》，「惑盡過亡三昧力」，古音不是念亡，亡是死亡，在《無量壽經》那個字要念無，有無的無，「惑盡過亡（音無）三昧力」。照《康熙字典》，大家要學習查《康熙字典》，《康熙字典》都是古字，它那個生難字最多，《康熙字典》。所以我們對字義也要有個了解，現在有一些人習慣用了我們就隨順，有時候他們念就跟著他們念，但是我們也要知道原來的讀音。教誨是勸導、教導。「誨彼未聞，離無知苦」。我們人生在這個世間無知是最苦，就是說他沒有智慧。無知為什麼叫苦，無知它是苦在哪裡？我們現在看到很多人，你勸他來學佛、來聽經，他不要。不要，他就很苦，他苦什麼？無知。他對宇宙人生的這些事理，他完全不知道，做人處世的道理他也完全不知道，自己做錯了事情，想錯了、說錯了、做錯了，他也不知道。不知道不能說做錯事就沒有果報，還是有果報，不能說我不知道我就沒事，做錯了照樣有果報。有了不好的果報他難免就怨天尤人，他不</w:t>
      </w:r>
      <w:r>
        <w:t>知道問題是出在自己，遇到不好的果報就是怪別人，怪這個、怪那個，人怪不夠怪到上帝、怪到老天爺，然後怪到連自己的祖宗都受到牽連。</w:t>
      </w:r>
      <w:r>
        <w:t xml:space="preserve"> </w:t>
      </w:r>
    </w:p>
    <w:p w14:paraId="580C9C6D" w14:textId="77777777" w:rsidR="00B75392" w:rsidRDefault="00B75392">
      <w:pPr>
        <w:pStyle w:val="a3"/>
      </w:pPr>
      <w:r>
        <w:t xml:space="preserve">　　像我在台灣，有一些信基督教。以前我年輕的時候，十五、六歲就開始接觸佛法。我們住在一個小房子，一個破破爛爛的房子，一個房間一個房間的，我們隔壁房間一個信基督教，賣肉包子的，他的兒子跟我同年。有一天我就問他，為什麼要信基督教？他說我窮得要命，拜神、拜佛也不能幫助我發財，我家祖宗牌位拿去教堂燒掉還有一袋麵粉可以拿。他說這個比較實在，他就把他祖宗牌位拿去教堂燒掉，然後就拿一包麵粉回來。我說那一包麵粉吃很快就沒有了，你還是要去賣包子才有錢賺，還是很苦。他說這個都是祖宗的關係，都不保佑我發財，拜這個幹什麼？就把它燒掉，去換麵粉。但是我看他好像還是很窮，因為我們小時候也很窮，住木板的房子，又矮矮的，就是一間一間。我記得最熟悉，我們家有十幾個人，過年過節回去就擠在那個房間，我跟我弟弟睡覺都是重疊的，他的腳都是跨在我的肚子上面，都重疊的，好像疊木炭這樣，都擠在一起，還是苦。那個時候我學佛了，聽了一點經，明白一點，比他們懂一點道理，但他們就不懂。還有很多人，他家裡遇到不如意的事情他就去問神，神說你們家的祖先在打架。我說你人要先反省自己，你人都不先反省自己，第一</w:t>
      </w:r>
      <w:r>
        <w:lastRenderedPageBreak/>
        <w:t>個就先想到祖宗，祖宗埋在那個棺材裡，去怪那些死人，怨天尤人，活人怨得不夠，他怨到死人去了。這就是什麼？他不讀聖賢書，他無知，苦！他苦在無知。明理的人看了很可憐，他怎麼這點道理都不懂？他問題始終不能解決。這個叫無知。我們看到世間法，你不讀世間的聖賢書，你遇到不如意的事情肯定怨天尤人，遇到如意的事情你肯定會驕慢，到最後也是失敗。</w:t>
      </w:r>
      <w:r>
        <w:t xml:space="preserve"> </w:t>
      </w:r>
    </w:p>
    <w:p w14:paraId="76D9DD15" w14:textId="77777777" w:rsidR="00B75392" w:rsidRDefault="00B75392">
      <w:pPr>
        <w:pStyle w:val="a3"/>
      </w:pPr>
      <w:r>
        <w:t xml:space="preserve">　　我們出家了，我們不學習戒定慧三學，那還是一樣無知。現在你看看多少在中國地區，其他地區先不談，都是出家人，他懂得什麼叫佛法嗎？有的甚至出家幾十年，老和尚，到死了，他都還不懂得什麼叫佛法，根本就不懂。他為什麼不懂？他沒有學習，沒有人跟他指導，跟他講解。所以他就苦，苦在無知。無知就是自己做錯了事情，自己不知道，這個是最苦。如果自己錯了，還知道自己錯在哪裡，這個還有改過的機會。你自己錯了，認為自己沒有錯，都是別人錯，我哪有錯？這個就是苦，這個就很苦，世間沒有比這個更苦的，為什麼？他問題始終不能解決，他不知道自己錯在哪裡，這個叫無知，無知就苦！因此我們為什麼要學習，就是這樣。所以剃了頭不是說就沒事，剃了頭之後事情才多，要學的東西更多。譬如說現在在家居士老和尚只要求《弟子規》、《太上感應篇》、《十善業道經》，我們頭剃了要加上一個《沙彌律儀》，是不是你學的東西要比在家人多？因為你身分不一樣。在家人學的我們要學，在家人沒有學的我們也要學，要學得比在家人多。</w:t>
      </w:r>
      <w:r>
        <w:t xml:space="preserve"> </w:t>
      </w:r>
    </w:p>
    <w:p w14:paraId="1F036684" w14:textId="77777777" w:rsidR="00B75392" w:rsidRDefault="00B75392">
      <w:pPr>
        <w:pStyle w:val="a3"/>
      </w:pPr>
      <w:r>
        <w:t xml:space="preserve">　　下面講，「俾初入道者，有所措心」。這個俾是古字，我們現在話講叫使，使初入道的人，或者讓初入道的人。這個者就是人的意思，初就是剛剛入道。「有所措心」，有所措心就是心裡他有一個方向、有一個目標，他自己知道該怎麼來學習，有所措心。「故曰向方」，心有個方向，知道我們出家了，應該學什麼東西，從哪裡學起，有個方向，有個下手處，不至於沒有一個下手處。</w:t>
      </w:r>
      <w:r>
        <w:t xml:space="preserve"> </w:t>
      </w:r>
    </w:p>
    <w:p w14:paraId="6080A167" w14:textId="77777777" w:rsidR="00B75392" w:rsidRDefault="00B75392">
      <w:pPr>
        <w:pStyle w:val="a3"/>
      </w:pPr>
      <w:r>
        <w:t xml:space="preserve">　　「論云」，這個論是指《大智度論》，《大智度論》有一百卷，是龍樹菩薩造的，在姚秦時代鳩摩羅什大師翻譯的。《大智度論》它是解釋《大品般若經》，我們知道《大般若經》有六百卷，《大智度論》就是解釋《大般若經》，所以它叫《大智度論》，龍樹菩薩造的。論云是指《大智度論》，「三惡燒燃，駝驢重楚，餓鬼餓渴，不名為苦，痴暗無聞，不識方向，乃名為苦是也。」弘贊律師他舉出《大智度論》講的一段話來解釋蓮池大師的《要略》，來解釋無知苦，什麼叫無知苦。《大智度論》講，「三惡燒燃」，三惡是三惡道。造惡業會生到三個處所，地獄道是上品十惡，第二個是餓鬼道中品十惡，第三畜生道下品十惡，這就是我們一般在經上常看到的三惡道。三惡道苦！現在我們的肉眼，三惡道我們能看到的只有一道，畜生道，畜生道我們在人間可以看到，餓鬼道跟地獄道我們看不到。雖然看不到，在歷史傳記的記載，我們也都有聽說，不但古代，現代都有，特別是一些通靈的都知道。確實有三惡道，有六道輪迴。</w:t>
      </w:r>
      <w:r>
        <w:t xml:space="preserve"> </w:t>
      </w:r>
    </w:p>
    <w:p w14:paraId="41BCE940" w14:textId="77777777" w:rsidR="00B75392" w:rsidRDefault="00B75392">
      <w:pPr>
        <w:pStyle w:val="a3"/>
      </w:pPr>
      <w:r>
        <w:t xml:space="preserve">　　「駝驢重楚」，駝是指駱駝，驢是驢子，是背負東西的動物。我有一年去敦煌看石窟，去鳴沙山，有個山都是沙，遊客到那邊去都坐駱駝。駱駝牠就前面二隻腳蹲下來，然後我們就爬上去，牠站起來；要下來的時候牠也是，蹲前腳還是後腳我忘記了，就是載人的。古時候駱駝都是載物品的，我們中國唐朝時代跟印度西方國家通商，靠驢子、駱駝。驢子比馬還要小，牠是拖車的；駱駝是把東西掛在牠身上，包括人也坐在上面。這裡講駝驢重楚，三惡道燃燒，墮落在三惡道很苦，墮落在畜生道當駱駝、驢子去還債，牠要背負很重的，楚就是苦楚，就是那個樣子很苦。我去年到雲</w:t>
      </w:r>
      <w:r>
        <w:lastRenderedPageBreak/>
        <w:t>南去，去雞足山，雞足山也有用抬轎的，也有坐驢子，比馬要小一點，看到有時候又給牠背一些磚塊，背一些東西，更重，你看到牠那樣走路就很辛苦。所以駝驢重楚，我們去看看這些畜生背負重物，我們就可以體會到牠的苦，這是講畜生道。畜生沒有好死的，都是流血而死，所以叫血途，流血而死。「餓鬼饑渴」，這個也很苦，沒得吃，沒得喝，這個很苦。</w:t>
      </w:r>
      <w:r>
        <w:t xml:space="preserve"> </w:t>
      </w:r>
    </w:p>
    <w:p w14:paraId="074D0742" w14:textId="77777777" w:rsidR="00B75392" w:rsidRDefault="00B75392">
      <w:pPr>
        <w:pStyle w:val="a3"/>
      </w:pPr>
      <w:r>
        <w:t xml:space="preserve">　　《大智度論》裡面講，「三惡燒燃，駝驢重楚，餓鬼饑渴」，包括墮地獄，這個我們感覺是非常苦，但是他說這個「不名為苦」，這個還不叫做真苦。什麼才是真苦？「痴暗無聞，不識方向，乃名為苦是也」。這就是告訴我們，你墮三惡道還不是真正的苦，我們感覺那是太苦了。但是《大智度論》講，那還不是真正的苦，什麼才是真正的苦？「痴暗無聞」，愚痴、暗昧，無聞就是沒有聞到佛法。我們不要說出家就聞到佛法，這個未必，你看有多少出家人他沒有聞佛法。聞到佛法，佛法也有假冒的，有正法、有邪法，有的人聞到邪法，那個都不能叫聞法。不聞正法你就無知，你就不知道，是非善惡、真妄邪正、利害得失都分不清楚，當然在這樣的情況之下，你自己做錯事情你怎麼會知道自己錯在哪裡？當然不知道。所以，「痴暗無聞，不識方向」，修學不曉得該從何下手，這樣修我要達到什麼樣的目標、方向都不知道，「乃名為苦是也」，這真苦，這個苦比墮三惡道還苦。墮三惡道的人他如果有聞到佛法，知道自己錯了，他還有出離的機會。無知墮三惡道，真的是一點辦法都沒有，佛菩薩也幫不上忙，乃名為苦。</w:t>
      </w:r>
      <w:r>
        <w:t xml:space="preserve"> </w:t>
      </w:r>
    </w:p>
    <w:p w14:paraId="311C1BA3" w14:textId="77777777" w:rsidR="00B75392" w:rsidRDefault="00B75392">
      <w:pPr>
        <w:pStyle w:val="a3"/>
      </w:pPr>
      <w:r>
        <w:t xml:space="preserve">　　所以我們學習這個東西，這方面我們都必定要留意，這樣我們才能有真正的受用。要發心，大家發心來學習。大家出家了，不是說出家就不用學，我念一句佛號就好了。是念一句佛號沒有錯，問題你能不能老實念佛，問題在這裡。真正能老實念佛的人，一億萬人當中不知道有沒有一個，這是真的。大家都認為自己很老實，這是自己認為，不是佛認為，是自己覺得我很老實。怎麼說不老實？自己不知道什麼叫老實，這個就叫無知。老實念佛的人，我們聽經聞法這麼久，我們也可以每天都考驗，老實念佛的人心裡沒有煩惱，你還有沒有煩惱？你還有貪瞋痴慢的煩惱，我敢保證你不老實。老實人他怎麼還有煩惱？他不會，他每天都很法喜、很快樂，老實念佛的人他一定得到這個現象。你說老實念佛的人他還一肚子煩惱，你把我打死我都不相信。為什麼？跟經講的不相應，他沒有發菩提心，只有一向專念。那個經文都要看清楚，不能漏掉一句，那一句不要，我們只要下面。所以念佛的人多，真的往生的人少。</w:t>
      </w:r>
      <w:r>
        <w:t xml:space="preserve"> </w:t>
      </w:r>
    </w:p>
    <w:p w14:paraId="1E5CF995" w14:textId="77777777" w:rsidR="00B75392" w:rsidRDefault="00B75392">
      <w:pPr>
        <w:pStyle w:val="a3"/>
      </w:pPr>
      <w:r>
        <w:t xml:space="preserve">　　但是現在有的人說很多往生有瑞相怎麼樣，有時候我們也要安慰眾生，讓大家有信心繼續來學。所以人家說有沒有往生？我說肯定往生，總有一天會往生，「若已生、若今生、若當生」，當生是將來，阿彌陀佛總有一天等到你，一定會往生的，但是是不是現在我們就不敢講。但是人家講有沒有往生，我說有往生，肯定往生，下面你就不要再多做解釋。所以有人問我們這個問題，我覺得這個回答可以給你們參考。他們說：師父，我那個親人有沒有往生西方？我都回答說：等我去西方看看他在不在那裡再來告訴你，這樣比較保險。不然我們跟他講有跟沒有，這個話現在無法作答，因為我也沒神通，看不到，你現在要我給你答覆這個問題我有困難。所以說我們這樣給他回答就沒有過失，等我們去西方去看看就知道了，現在還沒去我們不知道。如果他真想知道，也有人是真想知道，我說你真想知道嗎？真的。我說《占察善惡業報經》有，《地藏經》也有，這兩部經都有理論、方法，你要找到你的親人要怎麼修的，你真想也真有方法。如果你不認真按照這個理論方法去修，可見你那個想還不是真的想，你還不是真的。像光目女、婆羅門女那是真的，她母親死了不曉得去哪裡，</w:t>
      </w:r>
      <w:r>
        <w:lastRenderedPageBreak/>
        <w:t>一心一意就是要見她母親，現在在哪裡請告訴我，佛不在就拜佛像，她就感應，佛就在空中跟她講。</w:t>
      </w:r>
      <w:r>
        <w:t xml:space="preserve"> </w:t>
      </w:r>
    </w:p>
    <w:p w14:paraId="6FDF99E6" w14:textId="77777777" w:rsidR="00B75392" w:rsidRDefault="00B75392">
      <w:pPr>
        <w:pStyle w:val="a3"/>
      </w:pPr>
      <w:r>
        <w:t xml:space="preserve">　　今天時間到了，我們就講到此地，講到這一段。下面這一段，我們明天再繼續跟大家報告。</w:t>
      </w:r>
    </w:p>
    <w:sectPr w:rsidR="00B753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3C83" w14:textId="77777777" w:rsidR="00B75392" w:rsidRDefault="00B75392" w:rsidP="00AB3B23">
      <w:r>
        <w:separator/>
      </w:r>
    </w:p>
  </w:endnote>
  <w:endnote w:type="continuationSeparator" w:id="0">
    <w:p w14:paraId="3B11432A" w14:textId="77777777" w:rsidR="00B75392" w:rsidRDefault="00B75392" w:rsidP="00AB3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E1AF9" w14:textId="77777777" w:rsidR="00B75392" w:rsidRDefault="00B75392" w:rsidP="00AB3B23">
      <w:r>
        <w:separator/>
      </w:r>
    </w:p>
  </w:footnote>
  <w:footnote w:type="continuationSeparator" w:id="0">
    <w:p w14:paraId="0CEFA94E" w14:textId="77777777" w:rsidR="00B75392" w:rsidRDefault="00B75392" w:rsidP="00AB3B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23"/>
    <w:rsid w:val="007931EE"/>
    <w:rsid w:val="00AB3B23"/>
    <w:rsid w:val="00B7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54D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B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B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B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B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1309</Words>
  <Characters>7464</Characters>
  <Application>Microsoft Office Word</Application>
  <DocSecurity>0</DocSecurity>
  <Lines>62</Lines>
  <Paragraphs>17</Paragraphs>
  <ScaleCrop>false</ScaleCrop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