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5BA1" w14:textId="77777777" w:rsidR="00BE1FA9" w:rsidRDefault="00BE1FA9">
      <w:r>
        <w:t>緇門崇行錄淺述</w:t>
      </w:r>
      <w:r>
        <w:t>—</w:t>
      </w:r>
      <w:r>
        <w:t xml:space="preserve">持戒、修福　　悟道法師主講　　（第八集）　　</w:t>
      </w:r>
      <w:r>
        <w:t>2021/6/1</w:t>
      </w:r>
      <w:r>
        <w:t xml:space="preserve">　　台灣台北靈巖山寺雙溪小築　　檔名：</w:t>
      </w:r>
      <w:r>
        <w:t xml:space="preserve">WD20-053-0008 </w:t>
      </w:r>
    </w:p>
    <w:p w14:paraId="36972F64" w14:textId="77777777" w:rsidR="00BE1FA9" w:rsidRDefault="00BE1FA9">
      <w:pPr>
        <w:pStyle w:val="a3"/>
      </w:pPr>
      <w:r>
        <w:t xml:space="preserve">　　諸位同修，及網路前的同修，大家好。阿彌陀佛！請放掌。請翻開《緇門崇行錄．清素之行第一》，二十一頁，我們從：</w:t>
      </w:r>
      <w:r>
        <w:t xml:space="preserve"> </w:t>
      </w:r>
    </w:p>
    <w:p w14:paraId="6101EB7D" w14:textId="77777777" w:rsidR="00BE1FA9" w:rsidRDefault="00BE1FA9">
      <w:pPr>
        <w:pStyle w:val="a3"/>
      </w:pPr>
      <w:r>
        <w:t xml:space="preserve">　　【遺錢不顧】</w:t>
      </w:r>
      <w:r>
        <w:t xml:space="preserve"> </w:t>
      </w:r>
    </w:p>
    <w:p w14:paraId="21B40449" w14:textId="77777777" w:rsidR="00BE1FA9" w:rsidRDefault="00BE1FA9">
      <w:pPr>
        <w:pStyle w:val="a3"/>
      </w:pPr>
      <w:r>
        <w:t xml:space="preserve">　　這裡看起。</w:t>
      </w:r>
      <w:r>
        <w:t xml:space="preserve"> </w:t>
      </w:r>
    </w:p>
    <w:p w14:paraId="12153140" w14:textId="77777777" w:rsidR="00BE1FA9" w:rsidRDefault="00BE1FA9">
      <w:pPr>
        <w:pStyle w:val="a3"/>
      </w:pPr>
      <w:r>
        <w:t xml:space="preserve">　　【隋富上，依益州淨德寺止宿，繫大笠道傍，坐其下讀經。人往來，不喚令施；有施者，亦不咒願。以路靜故，多載無所獲。】</w:t>
      </w:r>
      <w:r>
        <w:t xml:space="preserve"> </w:t>
      </w:r>
    </w:p>
    <w:p w14:paraId="520F17BA" w14:textId="77777777" w:rsidR="00BE1FA9" w:rsidRDefault="00BE1FA9">
      <w:pPr>
        <w:pStyle w:val="a3"/>
      </w:pPr>
      <w:r>
        <w:t xml:space="preserve">　　到這裡是一段。這段是隋朝富上法師他依止『益州』，「益州」是現在的四川，『淨德寺止宿』，依止在寺院，住在這個寺院。『繫大笠道傍』，就是戴一個大斗笠，在路旁邊，坐在路邊讀經。有行人往來，『不喚令施』，也沒有叫他們要布施，就是化緣布施，沒有。『有施者，亦不咒願』，如果有人布施給他錢，他也沒有給他念咒、給他祝願，就是給他祝福，講一些好話，也沒有。『以路靜故』，「路靜」就是路很安靜，很安靜的地方，當然就很偏僻，人經過那裡就很少。坐在那邊等著人家布施，當然就很少了，『多載無所獲』，「多載」就是很多年，布施的人也很少，他得到人家布施的錢非常少。</w:t>
      </w:r>
      <w:r>
        <w:t xml:space="preserve"> </w:t>
      </w:r>
    </w:p>
    <w:p w14:paraId="280E0C3E" w14:textId="77777777" w:rsidR="00BE1FA9" w:rsidRDefault="00BE1FA9">
      <w:pPr>
        <w:pStyle w:val="a3"/>
      </w:pPr>
      <w:r>
        <w:t xml:space="preserve">　　【人謂曰：「城西北人稠施多，奚為在此？」】</w:t>
      </w:r>
      <w:r>
        <w:t xml:space="preserve"> </w:t>
      </w:r>
    </w:p>
    <w:p w14:paraId="3DF87FEA" w14:textId="77777777" w:rsidR="00BE1FA9" w:rsidRDefault="00BE1FA9">
      <w:pPr>
        <w:pStyle w:val="a3"/>
      </w:pPr>
      <w:r>
        <w:t xml:space="preserve">　　有人看到就跟他講，你那麼多年都在這裡，這裡沒什麼人，怎麼會有人看到，會給你布施？在『城西』北邊，那邊人比較多，布施的人一定會比較多，那你接受的供養就多了。『奚為在此』，那為什麼要在這個地方？</w:t>
      </w:r>
      <w:r>
        <w:t xml:space="preserve"> </w:t>
      </w:r>
    </w:p>
    <w:p w14:paraId="0150023D" w14:textId="77777777" w:rsidR="00BE1FA9" w:rsidRDefault="00BE1FA9">
      <w:pPr>
        <w:pStyle w:val="a3"/>
      </w:pPr>
      <w:r>
        <w:t xml:space="preserve">　　【答曰：「一錢兩錢，足支身命，復用多為？」】</w:t>
      </w:r>
      <w:r>
        <w:t xml:space="preserve"> </w:t>
      </w:r>
    </w:p>
    <w:p w14:paraId="7572838C" w14:textId="77777777" w:rsidR="00BE1FA9" w:rsidRDefault="00BE1FA9">
      <w:pPr>
        <w:pStyle w:val="a3"/>
      </w:pPr>
      <w:r>
        <w:t xml:space="preserve">　　富上法師就回答，『一錢兩錢』就夠用了，我需要不多，多布施給我，我也用不上，就沒有用。他就是這樣，就是一點點他就夠了。</w:t>
      </w:r>
      <w:r>
        <w:t xml:space="preserve"> </w:t>
      </w:r>
    </w:p>
    <w:p w14:paraId="452D8433" w14:textId="77777777" w:rsidR="00BE1FA9" w:rsidRDefault="00BE1FA9">
      <w:pPr>
        <w:pStyle w:val="a3"/>
      </w:pPr>
      <w:r>
        <w:t xml:space="preserve">　　【陵州刺史趙仲舒者，三代酷吏也，甚無信敬，聞故往試；騎馬過之，佯墮貫錢。富讀經自若，目未曾睹。】</w:t>
      </w:r>
      <w:r>
        <w:t xml:space="preserve"> </w:t>
      </w:r>
    </w:p>
    <w:p w14:paraId="7E3584F2" w14:textId="77777777" w:rsidR="00BE1FA9" w:rsidRDefault="00BE1FA9">
      <w:pPr>
        <w:pStyle w:val="a3"/>
      </w:pPr>
      <w:r>
        <w:t xml:space="preserve">　　這裡可能打字掉一個字。『陵州』是現在山東。『刺史』是地方官，『趙仲舒』。『三代酷吏』，「三代」就他們祖孫三代當官對人民都很苛刻，殘酷、苛刻，這個當然就不是好官。『甚無信敬』，就是對佛法，對佛教沒有信仰，也不會恭敬三寶。『聞故往試』，「聞」，他聽到人家這麼說，有這麼一個出家人坐在那邊，也不勸人家布施一點錢給他，他也不講，就是坐在那邊讀經。人家有丟錢給他，他也不會給他祝福，「咒願」。人家問他怎麼不到人多的地方去，那邊供養多，他說他不需要那麼多，「一錢兩錢」就夠用了。但這個「刺史趙仲舒」聽到這樣，就故意去試探，是不是真的這樣，他很好奇。</w:t>
      </w:r>
      <w:r>
        <w:t xml:space="preserve"> </w:t>
      </w:r>
    </w:p>
    <w:p w14:paraId="663A31BF" w14:textId="77777777" w:rsidR="00BE1FA9" w:rsidRDefault="00BE1FA9">
      <w:pPr>
        <w:pStyle w:val="a3"/>
      </w:pPr>
      <w:r>
        <w:lastRenderedPageBreak/>
        <w:t xml:space="preserve">　　『騎馬過之，佯墮貫錢』，「佯」就是假裝，古代那個錢，用繩子穿起來，銅錢一貫它就一串，他騎馬經過他的面前，他假裝那個錢故意把它掉下去。『富讀經自若，目未曾睹』。富上法師他讀經，一直讀，他眼睛沒有看一眼，對他眼前掉下來的錢，他沒有看一眼，他還是讀他的經。</w:t>
      </w:r>
      <w:r>
        <w:t xml:space="preserve"> </w:t>
      </w:r>
    </w:p>
    <w:p w14:paraId="619353B6" w14:textId="77777777" w:rsidR="00BE1FA9" w:rsidRDefault="00BE1FA9">
      <w:pPr>
        <w:pStyle w:val="a3"/>
      </w:pPr>
      <w:r>
        <w:t xml:space="preserve">　　【去遠，舒令人取錢，富亦不顧。】</w:t>
      </w:r>
      <w:r>
        <w:t xml:space="preserve"> </w:t>
      </w:r>
    </w:p>
    <w:p w14:paraId="6BFF5976" w14:textId="77777777" w:rsidR="00BE1FA9" w:rsidRDefault="00BE1FA9">
      <w:pPr>
        <w:pStyle w:val="a3"/>
      </w:pPr>
      <w:r>
        <w:t xml:space="preserve">　　趙仲舒走了很遠，看他都沒有去拿那個錢，趙仲舒就命令人去把那個錢拿回來。『富亦不顧』，富上法師，他錢被拿走了，好像他都沒看到，他也沒有眼睛看一下，怎麼錢拿走了，他也沒看。錢掉在面前，也沒看一眼；拿走了，也沒看一眼，他還是讀他的經。</w:t>
      </w:r>
      <w:r>
        <w:t xml:space="preserve"> </w:t>
      </w:r>
    </w:p>
    <w:p w14:paraId="3E17F6BC" w14:textId="77777777" w:rsidR="00BE1FA9" w:rsidRDefault="00BE1FA9">
      <w:pPr>
        <w:pStyle w:val="a3"/>
      </w:pPr>
      <w:r>
        <w:t xml:space="preserve">　　【舒乃問曰：「爾終日所得一錢，貫錢在地，見人持去，何不止之？」】</w:t>
      </w:r>
      <w:r>
        <w:t xml:space="preserve"> </w:t>
      </w:r>
    </w:p>
    <w:p w14:paraId="38614F4E" w14:textId="77777777" w:rsidR="00BE1FA9" w:rsidRDefault="00BE1FA9">
      <w:pPr>
        <w:pStyle w:val="a3"/>
      </w:pPr>
      <w:r>
        <w:t xml:space="preserve">　　他說這個錢掉在你面前是你的。就回去問他，你在這邊坐了一天，得到的一錢、兩錢，那很少，這個一貫錢這麼多，在你面前，你看到別人給你拿走，你為什麼不給他阻止？他回答了。</w:t>
      </w:r>
      <w:r>
        <w:t xml:space="preserve"> </w:t>
      </w:r>
    </w:p>
    <w:p w14:paraId="082C4858" w14:textId="77777777" w:rsidR="00BE1FA9" w:rsidRDefault="00BE1FA9">
      <w:pPr>
        <w:pStyle w:val="a3"/>
      </w:pPr>
      <w:r>
        <w:t xml:space="preserve">　　【曰：「非貧道物，何為妄認？」】</w:t>
      </w:r>
      <w:r>
        <w:t xml:space="preserve"> </w:t>
      </w:r>
    </w:p>
    <w:p w14:paraId="25E005C0" w14:textId="77777777" w:rsidR="00BE1FA9" w:rsidRDefault="00BE1FA9">
      <w:pPr>
        <w:pStyle w:val="a3"/>
      </w:pPr>
      <w:r>
        <w:t xml:space="preserve">　　他說那也不是我的錢。意思是人家掉的，那不是我的錢，不是人家布施給我的。我為什麼可以去妄認說是我的錢？那不是我的錢，『非貧道物』，人家掉的，不是我的錢。</w:t>
      </w:r>
      <w:r>
        <w:t xml:space="preserve"> </w:t>
      </w:r>
    </w:p>
    <w:p w14:paraId="1E496FEB" w14:textId="77777777" w:rsidR="00BE1FA9" w:rsidRDefault="00BE1FA9">
      <w:pPr>
        <w:pStyle w:val="a3"/>
      </w:pPr>
      <w:r>
        <w:t xml:space="preserve">　　【舒下馬禮謝，歎服而去。】</w:t>
      </w:r>
      <w:r>
        <w:t xml:space="preserve"> </w:t>
      </w:r>
    </w:p>
    <w:p w14:paraId="025743B2" w14:textId="77777777" w:rsidR="00BE1FA9" w:rsidRDefault="00BE1FA9">
      <w:pPr>
        <w:pStyle w:val="a3"/>
      </w:pPr>
      <w:r>
        <w:t xml:space="preserve">　　趙仲舒看到這樣，佩服，下馬來跟他禮謝，大讚歎，佩服而去了，真的，這修道人。能夠讓這個趙仲舒三代酷吏，這樣的讚歎佩服，真的是道心，折服他的這種不恭敬三寶的心，真的就打從內心佩服讚歎，的確不貪錢。</w:t>
      </w:r>
      <w:r>
        <w:t xml:space="preserve"> </w:t>
      </w:r>
    </w:p>
    <w:p w14:paraId="68CCB56A" w14:textId="77777777" w:rsidR="00BE1FA9" w:rsidRDefault="00BE1FA9">
      <w:pPr>
        <w:pStyle w:val="a3"/>
      </w:pPr>
      <w:r>
        <w:t xml:space="preserve">　　我們學習這個公案，我們現在要向古大德來學習。這個公案對我們的啟示就是不貪，他也不積財，這是我們要好好學習的地方。所以我們聽到這個公案，如果當作故事聽一聽也就過了，也就算了，對我們修道提升也就沒有幫助，只是當作故事聽一聽，聽過也就沒有了，這樣對我們修道就沒有幫助。所以我們學習《緇門崇行錄》，我們總是要知道每一個公案它對我們的啟示。這個就是不貪。</w:t>
      </w:r>
      <w:r>
        <w:t xml:space="preserve"> </w:t>
      </w:r>
    </w:p>
    <w:p w14:paraId="105894BB" w14:textId="77777777" w:rsidR="00BE1FA9" w:rsidRDefault="00BE1FA9">
      <w:pPr>
        <w:pStyle w:val="a3"/>
      </w:pPr>
      <w:r>
        <w:t xml:space="preserve">　　在沙彌戒也講，「不捉持生像金銀寶物」，就是防止我們的貪心。因為人家布施供養多了，我們貪心很容易增長。貪心本來就有，但是再接受這些布施供養，如果很多，貪心就增長。這是我們凡夫的煩惱習氣，所以這些都是屬於戒行的範圍，這個要認真學習。</w:t>
      </w:r>
      <w:r>
        <w:t xml:space="preserve"> </w:t>
      </w:r>
    </w:p>
    <w:p w14:paraId="314E7FA9" w14:textId="77777777" w:rsidR="00BE1FA9" w:rsidRDefault="00BE1FA9">
      <w:pPr>
        <w:pStyle w:val="a3"/>
      </w:pPr>
      <w:r>
        <w:t xml:space="preserve">　　我們要重視修道，我們蓋了寺院，大家要發心修道，修淨業，這個寺院蓋了才有實質的意義。這邊我們老和尚取名台北靈巖山，這個靈巖山就是印光祖師晚年住的道場，蘇州靈巖山，說我們這邊要做一個祖庭，蓋一個很莊嚴的寺院做祖庭。實在講，寺院蓋得太莊嚴，都不夠資格做祖庭，比我們蓋得漂亮的寺院那太多了，我們蓋了無</w:t>
      </w:r>
      <w:r>
        <w:lastRenderedPageBreak/>
        <w:t>法跟人家相比。什麼叫做祖庭？你要承傳祖師的道風、學風、德風，那才是真正的祖庭。真正的祖庭沒有莊嚴的寺院，就是一個小茅蓬，它也是真正祖庭，這是蓮池大師講的。不是蓋得很豪華、很莊嚴，標榜一下淨宗祖庭，那就是祖庭？那不是真的，那只是一個形式，沒有真實的內容。這些道理我們都要明白。所以我們蓋了寺院，大家一定要有這個認知，這個寺院幫助大家修道、修行的。不是蓋了很莊嚴、很舒適，我們來這裡享福的，享福享到最後就到三惡道去了，這個是我們淨老和尚一再提醒我們，我們大家不能沒有這個認知。</w:t>
      </w:r>
      <w:r>
        <w:t xml:space="preserve"> </w:t>
      </w:r>
    </w:p>
    <w:p w14:paraId="2B8432F0" w14:textId="77777777" w:rsidR="00BE1FA9" w:rsidRDefault="00BE1FA9">
      <w:pPr>
        <w:pStyle w:val="a3"/>
      </w:pPr>
      <w:r>
        <w:t xml:space="preserve">　　在家人都成就了，出家人都全部墮落了。出家人，人家恭敬供養，就是也不持戒，也不修福，而且勞務工作都是在家居士在做，在家居士修得比我們好，個個往生了，出家人全部墮落。所以大家要修福，《金剛經》講要持戒、修福，你才有金剛般若。一個持戒，一個修福。現在自己住的寮房還要給居士打掃，也沒有什麼職事，做做早晚課，你住在這邊是損福報，不但沒有修福，一直在消耗福報，將來不得了。這個我們大家心裡要很清楚，我自己到底現在在持戒、修福，還是在犯戒、損福，自己要很清楚，不能糊裡糊塗的，這個大家要共同提醒，共同勉勵。一個道場就是大家依眾靠眾，依眾靠眾主要就是互相提醒，我提醒你，你提醒我，大家互相提醒。大家不能安逸，放逸、懈怠、懶惰，那是損福。</w:t>
      </w:r>
      <w:r>
        <w:t xml:space="preserve"> </w:t>
      </w:r>
    </w:p>
    <w:p w14:paraId="09A2F20A" w14:textId="77777777" w:rsidR="00BE1FA9" w:rsidRDefault="00BE1FA9">
      <w:pPr>
        <w:pStyle w:val="a3"/>
      </w:pPr>
      <w:r>
        <w:t xml:space="preserve">　　所以看到古人這些公案，我們要知道我們現在應該怎麼來學習，不然我們是天天在墮落，不是在提升，要覺悟。我們現在這些，人家來恭敬供養，實在講，我也沒有那個福報，都是沾我們淨老和尚的福，在沾他老人家的福，享他老人家的福。享福，我們也要懂得修福，持戒、修福，不能一直在損福。這個大家各人自己努力，這些話講了不好聽，但是能夠聽進去，對我們修行才有真正的幫助。</w:t>
      </w:r>
      <w:r>
        <w:t xml:space="preserve"> </w:t>
      </w:r>
    </w:p>
    <w:p w14:paraId="4B2C1CBC" w14:textId="77777777" w:rsidR="00BE1FA9" w:rsidRDefault="00BE1FA9">
      <w:pPr>
        <w:pStyle w:val="a3"/>
      </w:pPr>
      <w:r>
        <w:t xml:space="preserve">　　好，今天我們這一條學習到這裡。祝大家福慧增長，法喜充滿。阿彌陀佛！　　</w:t>
      </w:r>
    </w:p>
    <w:sectPr w:rsidR="00BE1F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EF241" w14:textId="77777777" w:rsidR="00BE1FA9" w:rsidRDefault="00BE1FA9" w:rsidP="009729C7">
      <w:r>
        <w:separator/>
      </w:r>
    </w:p>
  </w:endnote>
  <w:endnote w:type="continuationSeparator" w:id="0">
    <w:p w14:paraId="55F647B4" w14:textId="77777777" w:rsidR="00BE1FA9" w:rsidRDefault="00BE1FA9" w:rsidP="0097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74973" w14:textId="77777777" w:rsidR="00BE1FA9" w:rsidRDefault="00BE1FA9" w:rsidP="009729C7">
      <w:r>
        <w:separator/>
      </w:r>
    </w:p>
  </w:footnote>
  <w:footnote w:type="continuationSeparator" w:id="0">
    <w:p w14:paraId="452B2EB0" w14:textId="77777777" w:rsidR="00BE1FA9" w:rsidRDefault="00BE1FA9" w:rsidP="00972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C7"/>
    <w:rsid w:val="007931EE"/>
    <w:rsid w:val="009729C7"/>
    <w:rsid w:val="00BE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AB9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29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29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29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29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