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DED3" w14:textId="77777777" w:rsidR="00010941" w:rsidRDefault="00010941">
      <w:r>
        <w:t>緇門崇行錄淺述</w:t>
      </w:r>
      <w:r>
        <w:t>—</w:t>
      </w:r>
      <w:r>
        <w:t xml:space="preserve">安心辦道，了無牽掛　　悟道法師主講　　（十一集）　　</w:t>
      </w:r>
      <w:r>
        <w:t>2021/6/4</w:t>
      </w:r>
      <w:r>
        <w:t xml:space="preserve">　　台灣台北靈巖山寺雙溪小築　　檔名：</w:t>
      </w:r>
      <w:r>
        <w:t xml:space="preserve">WD20-053-0011 </w:t>
      </w:r>
    </w:p>
    <w:p w14:paraId="4FF82695" w14:textId="77777777" w:rsidR="00010941" w:rsidRDefault="00010941">
      <w:pPr>
        <w:pStyle w:val="a3"/>
      </w:pPr>
      <w:r>
        <w:t xml:space="preserve">　　《緇門崇行錄淺述．清素之行第一》。諸位同修，及網路前的同修，大家好。阿彌陀佛！請翻開《緇門崇行錄．清素之行第一》：</w:t>
      </w:r>
      <w:r>
        <w:t xml:space="preserve"> </w:t>
      </w:r>
    </w:p>
    <w:p w14:paraId="7DED0B7A" w14:textId="77777777" w:rsidR="00010941" w:rsidRDefault="00010941">
      <w:pPr>
        <w:pStyle w:val="a3"/>
      </w:pPr>
      <w:r>
        <w:t xml:space="preserve">　　【門不掩閉】</w:t>
      </w:r>
      <w:r>
        <w:t xml:space="preserve"> </w:t>
      </w:r>
    </w:p>
    <w:p w14:paraId="09DE3000" w14:textId="77777777" w:rsidR="00010941" w:rsidRDefault="00010941">
      <w:pPr>
        <w:pStyle w:val="a3"/>
      </w:pPr>
      <w:r>
        <w:t xml:space="preserve">　　在二十五頁，我們從第一行『門不掩閉』這裡看起：</w:t>
      </w:r>
      <w:r>
        <w:t xml:space="preserve"> </w:t>
      </w:r>
    </w:p>
    <w:p w14:paraId="2BE41A09" w14:textId="77777777" w:rsidR="00010941" w:rsidRDefault="00010941">
      <w:pPr>
        <w:pStyle w:val="a3"/>
      </w:pPr>
      <w:r>
        <w:t xml:space="preserve">　　【唐智則，雍州長安人。性落魄不羈，恆被破衲，裙垂膝上。房僅單床，瓦缽木匙外無餘物。居一室，門不掩閉，眾號為狂，則嘆曰：「道他狂者不知自狂耳！出家離俗而為衣食故，行住遮障，鎖門緘笥，費時亂業，種種聚斂，役役不安，此而非狂，更無狂者！」】</w:t>
      </w:r>
      <w:r>
        <w:t xml:space="preserve"> </w:t>
      </w:r>
    </w:p>
    <w:p w14:paraId="68C7A149" w14:textId="77777777" w:rsidR="00010941" w:rsidRDefault="00010941">
      <w:pPr>
        <w:pStyle w:val="a3"/>
      </w:pPr>
      <w:r>
        <w:t xml:space="preserve">　　這個公案是「門不掩閉」，就是門沒有關門的。這個公案是「唐朝京師辯才寺智則法師」，這是在淺述裡面有把這位法師的常住寺院給我們說出來了。京師就是京城。『雍州長安人』，「雍州」，在古代有幾個地方都稱為雍州，到了後趙那個時候，雍州是陝西省。「長安」現在叫西安，長安就在陝西省。這是把智則法師他的常住寺院，還有他俗家是哪裡的人給我們舉出來。</w:t>
      </w:r>
      <w:r>
        <w:t xml:space="preserve"> </w:t>
      </w:r>
    </w:p>
    <w:p w14:paraId="4D835B70" w14:textId="77777777" w:rsidR="00010941" w:rsidRDefault="00010941">
      <w:pPr>
        <w:pStyle w:val="a3"/>
      </w:pPr>
      <w:r>
        <w:t xml:space="preserve">　　下面是講他的行持，他的行誼。『性落魄不羈』，他的性情很磊落，我們一般講光明磊落，「性落魄」，磊落，但是「不羈」，就是不修邊幅，他不會講究服裝要穿得怎麼樣華麗、穿得怎麼樣莊嚴，在平常這些行持，看起來好像很隨便。這是他的一個行持。『恆被破衲』，常常披一件破衲衣，「破衲」就是衣服都破了。我們佛門一般講百衲衣，我們看虛雲老和尚穿百衲衣，就是那個衣服不是一整塊布去做的，都是撿那些人家不要的碎布，撿起來把它拼湊、縫起來，這樣做成一件衣服。古代，佛陀時代袈裟就是這麼做的，人家丟到垃圾桶，這些不要的布，丟掉的，撿起來還可以用的，把它剪下來。撿了很多，五顏六色，拼拼湊湊，這樣湊起來，再把它染色，叫染色衣，叫緇衣，出家人的袈裟。智則法師他也不修邊幅，他就是披一件破僧衲衣，出家人穿的衣服，「裙子只遮到膝蓋上」，這個裙子就是他穿的褲子，只有到膝蓋這裡，也就是我們現在看到一般人夏天穿的短褲，在家人穿的短褲，大概就到膝蓋，小腿下面就沒有了，就像短褲一樣，他的穿著是這樣的。</w:t>
      </w:r>
      <w:r>
        <w:t xml:space="preserve"> </w:t>
      </w:r>
    </w:p>
    <w:p w14:paraId="4357C36F" w14:textId="77777777" w:rsidR="00010941" w:rsidRDefault="00010941">
      <w:pPr>
        <w:pStyle w:val="a3"/>
      </w:pPr>
      <w:r>
        <w:t xml:space="preserve">　　「房內只有一張床」，房間裡面他只有一張床，這個床肯定不是高廣大床。《沙彌律儀》，佛規定出家人不可以睡高廣大床，大概那個床三尺、六尺，我們可想而知，很簡陋。我去看過印光祖師的寮房，弘一大師的寮房，弘一大師在杭州虎跑寺的寮房，大概就是一個很簡陋的床，然後四根竹子，那個竹子還不是很好的，撐著一個很破舊的蚊帳。肯定唐朝時候那個床更簡陋了，他就一張床。「一個用瓦作的缽」，那個缽是瓦缽。我們在《八大人覺經》有念到，「常念三衣，瓦缽法器」。另外，一個用木頭做的匙，這個匙就是我們現在講的湯匙。這個缽，大家去受戒不知道有沒有吃過缽飯？吃缽飯，我去受戒的那個缽還在，裡面有一根湯匙，吃完了，水倒下去，一個小刷子刷一刷，喝下去。就一個木頭做的湯匙，其他什麼都沒有了。所以他住的這間房子，晚上他也不關門，因為為什麼要關門？怕人家來偷東西、搶東西，他什麼都沒有，強盜小偷去一看，沒得偷，當然也沒有人會進去。</w:t>
      </w:r>
      <w:r>
        <w:t xml:space="preserve"> </w:t>
      </w:r>
    </w:p>
    <w:p w14:paraId="18F15ACF" w14:textId="77777777" w:rsidR="00010941" w:rsidRDefault="00010941">
      <w:pPr>
        <w:pStyle w:val="a3"/>
      </w:pPr>
      <w:r>
        <w:lastRenderedPageBreak/>
        <w:t xml:space="preserve">　　我們聽到淨老和尚在講席當中講到諦閑法師那個鍋漏匠的徒弟，念佛念了三年，站著往生。那個小廟，他就是不關門的，因為他沒有東西讓人家偷，所以他也不用關門。智則法師就是這樣的一個行持。當時大家都講他是一個瘋狂的人，這個是狂人，這個人很瘋狂，很狂，大家都叫他是狂人。但是他聽到人家說他是瘋子、狂人，他就很感慨萬千的說道：『道他狂者不知自狂耳』，說別人是狂人，但是不知道自己才是真正的狂人，就這個意思。『出家離俗而為衣食故』，說他狂人的，當然也是出家人，出家眾當中說他是狂人，他聽到，他就很感慨，說狂人的人不知道自己才是真正狂人。「出家離俗」，為什麼要出家、要離俗？如果出家離俗而為衣食，每一天還是為了要怎麼穿、要吃什麼，一天到晚就為了這個吃、穿的在忙碌。『行住遮障』，住的地方要設障礙。像現在我們看公寓房子，有的窗戶都用鐵條，一條一條裝上去，在外面一看，就像監牢獄一樣，那個跟監牢是沒什麼差別，一進去住，就關在裡面，跟古時候那個房子大不同。現在很多商店，我們看到也都鐵門好幾道。為什麼？因為怕人家偷、怕人家搶。所以「行住遮障」，就是設障礙。現在我們這個還不夠，還要加上監視器，這個都是屬於行住遮障。</w:t>
      </w:r>
      <w:r>
        <w:t xml:space="preserve"> </w:t>
      </w:r>
    </w:p>
    <w:p w14:paraId="7E3576BC" w14:textId="77777777" w:rsidR="00010941" w:rsidRDefault="00010941">
      <w:pPr>
        <w:pStyle w:val="a3"/>
      </w:pPr>
      <w:r>
        <w:t xml:space="preserve">　　『鎖門緘笥』，「鎖門」就是門鎖起來，「笥」就是竹子編的箱子。古代箱子用竹子編的，放衣服、放東西（吃的、用的），還有一些貴重東西，放在竹箱裡面，裡面有很多東西，所以門要鎖起來，不然人家會偷。出家人如果是這樣，『費時亂業』，「費」就是浪費，你浪費多少時間精神在這上面，擾亂自己的道業，擾亂自己修道。『種種聚斂，役役不安』。「種種聚斂」，「聚」就是蒐集，蒐集很多東西。我們去蒐集很多東西，很多貴重的，把它存放起來，這個都是種種聚斂。「役役不安」，就是每一天心都被這些東西在役使，我們不安心，怕那個東西掉了，這個沒有了、那個沒有了，一天到晚操這個心。『此而非狂，更無狂者。』智則法師說，如果這樣不是狂人，那就沒有狂人了，這個世間就沒有狂人了。</w:t>
      </w:r>
      <w:r>
        <w:t xml:space="preserve"> </w:t>
      </w:r>
    </w:p>
    <w:p w14:paraId="64190BB2" w14:textId="77777777" w:rsidR="00010941" w:rsidRDefault="00010941">
      <w:pPr>
        <w:pStyle w:val="a3"/>
      </w:pPr>
      <w:r>
        <w:t xml:space="preserve">　　這個公案，對我們的啟示，就是對我們出家人的啟示非常重要。如果我們沒有看古大德他們的行持，我們真不知道什麼叫出家，為什麼要出家？真不知道。我們反省一下，我們回頭想想自己是不是狂者？真的，我們現在自己就是狂者，我們有很多東西、很多錢財（有土地所有權），你不一天到晚為這個操心嗎？哪有那種心情去念佛？你一天到晚忙這個都忙不完了，哪有在念佛？這樣怎麼能往生西方？這個不是說我們做個法會、打個佛七，我們就去西方，不是這樣的。要去西方，這個世界統統要放下，你有一樁事情沒放下就去不了，你這個信願就生不起來。為什麼信願生不起來？你放不下。不願意放下娑婆，怎麼可能會發願，願生西方？這個大家好好反省來思考，不能自己騙自己。自己給自己找安慰、找藉口，將來墮落三惡道，那就不好玩了，這是真話。</w:t>
      </w:r>
      <w:r>
        <w:t xml:space="preserve"> </w:t>
      </w:r>
    </w:p>
    <w:p w14:paraId="2FE2A02E" w14:textId="77777777" w:rsidR="00010941" w:rsidRDefault="00010941">
      <w:pPr>
        <w:pStyle w:val="a3"/>
      </w:pPr>
      <w:r>
        <w:t xml:space="preserve">　　蓮池大師為什麼他編這個？這是我們淨宗的祖師。我們要知道，出家修行，怎麼修？佛、祖師都示範給我們看。佛陀在世，三衣一缽，日中一食、樹下一宿，他什麼都沒有，當然他沒有牽掛，他牽掛什麼？沒東西，也沒有道場。我們現在有個道場，你就要牽掛，你就要操心，柴米油鹽醬醋茶，統統要操心。所以我們學習到這個公案，的確我們要很認真去思考這個事情，我們如果這一生想真正往生西方，這個事情我們不能不去反省、去檢討，這樣我們這一生道業才有指望能成就。古代建道場，叢林規則，這些都是祖師大德他們建的，都是明心見性的祖師大德建的。他們明心見性了，為大家來服務，對他們沒有影響，他可以幫助別人。我們現在如果自己沒有成就，道場弄得愈多愈麻煩，牽掛就愈多，這是我個人深深的體會。你們體會不到。所</w:t>
      </w:r>
      <w:r>
        <w:lastRenderedPageBreak/>
        <w:t>以我們一個小地方，主要是提供大家修行用功的，那不是享福的，如果享福，肯定要墮落。蓋了道場，幫助大家墮落，那你說這個是功德，還是罪業？大家要很認真思考這個事情。真正要修行，蓋道場有無量功德，幫助自己，幫助別人，這是無量功德。</w:t>
      </w:r>
      <w:r>
        <w:t xml:space="preserve"> </w:t>
      </w:r>
    </w:p>
    <w:p w14:paraId="2427C97F" w14:textId="77777777" w:rsidR="00010941" w:rsidRDefault="00010941">
      <w:pPr>
        <w:pStyle w:val="a3"/>
      </w:pPr>
      <w:r>
        <w:t xml:space="preserve">　　像我們淨老和尚他在圖文巴買教堂，給悟字輩的出家眾在那邊安心辦道。老和尚也是想了很多，也是要替他們安排，不然沒有地方住，你到別人的地方掛單，人家也不一定要給你掛單，不然你就要自己搞一個道場。所以他在道義上，就是要弄個地方給這些人有個安住的處所，不要讓他操心這個錢財，他不用去化緣，沒有沒有經濟壓力，讓他們有穩定的收入。現在旅館租給人，就是讓他們有穩定的收入。但是我們老和尚他前面也都講了，他就是說就交給你們了，替你們安排打點好了，後面你們要真正去修行，要學習。所以老和尚在那邊規定的一些功課，還規定作息時間，晚上十點睡覺，三點起床，要去上早殿。但是出家眾要不要這麼做？他老人家就不管了，已經安排好了，該講的，交代給他了，你們要不要修，就你們自己的事情了。所以我們看老和尚，你看他一生，他也沒有帶大家去共修一天，他只是講經說法，沒有去參加大家共修，這是他老人家的一個做法，是這樣的。</w:t>
      </w:r>
      <w:r>
        <w:t xml:space="preserve"> </w:t>
      </w:r>
    </w:p>
    <w:p w14:paraId="2569DD3D" w14:textId="77777777" w:rsidR="00010941" w:rsidRDefault="00010941">
      <w:pPr>
        <w:pStyle w:val="a3"/>
      </w:pPr>
      <w:r>
        <w:t xml:space="preserve">　　現在我偶爾還跟大家一起共修，帶大家，因為我覺得光是講，要帶一下。這個帶一下路，就好像你還沒有上高速公路，帶一下，帶到交流道，然後後面你要自己走了，不能再一直帶，要靠自己了。帶到你認識路了，知道怎麼修，這樣就放手。所以這個《緇門崇行錄》，我就是帶路，就是說我們應該怎麼修，要向佛、祖師大德來學習。根據我們現在的狀態，根據這個公案的精神，我們現在要做的，就是說我們有什麼東西不要囤積，能處理就儘早處理，能布施的就布施，將來我們往生走得自在，走得瀟灑，沒有罣礙，沒有牽掛，這才是出家的本色。</w:t>
      </w:r>
      <w:r>
        <w:t xml:space="preserve"> </w:t>
      </w:r>
    </w:p>
    <w:p w14:paraId="6959274D" w14:textId="77777777" w:rsidR="00010941" w:rsidRDefault="00010941">
      <w:pPr>
        <w:pStyle w:val="a3"/>
      </w:pPr>
      <w:r>
        <w:t xml:space="preserve">　　昨天我聽蔡老師講觀照的重要，蔡老師講，有一個居士念佛念得很用功，念到阿彌陀佛都現前了、極樂世界都現前了。這個居士他平常很愛吃水果，他說愛吃到什麼程度？晚上人家門關起來，他還可以去把那個老闆叫起來，買水果，然後買去吃，一定要吃得到才行，沒有吃到就不行。所以當他念佛，極樂世界現前，面前突然出現他平常很愛吃的那一盤水果，他伸手要去拿，極樂世界就不見了。那一盤水果就是他往生極樂世界的障礙。所以我們愛吃水果也要放下，我愛吃辣椒也要放下，這是我們的嗜好，我們喜歡吃的，這些嗜好要放下。為什麼佛陀要托缽？托缽就是你沒得選擇，你喜歡吃的也得吃，不喜歡吃的也得吃。不然你看到不喜歡的，你就沒得吃，你不吃，你就餓肚子。這個就是防止我們貪心，這個叫遮戒，遮就是預防，預防你貪心。如果自己做、自己煮，我們自己去餐廳，我們今天到哪一家，買什麼好吃的，增長貪心。到時候我們念佛念到極樂世界現前，我面前突然出現一盤臭豆腐，那我就完了，臭豆腐先吃一吃再去。</w:t>
      </w:r>
      <w:r>
        <w:t xml:space="preserve"> </w:t>
      </w:r>
    </w:p>
    <w:p w14:paraId="1C45B361" w14:textId="77777777" w:rsidR="00010941" w:rsidRDefault="00010941">
      <w:pPr>
        <w:pStyle w:val="a3"/>
      </w:pPr>
      <w:r>
        <w:t xml:space="preserve">　　所以這個公案很值得我們反思的，修行就在修這個。你喜歡的就貪，你不喜歡就瞋，我們就是喜歡的不要貪，不喜歡的不要瞋，要把它平衡，是修這一個，不是你上殿去念經、念佛、做法會叫修行，不是，那個是提醒我們修行的。做早晚課，做三時繫念，是提醒我們修行的，你要懂得在生活上怎麼修，這個大家要知道。「師父領進門，修行在個人」，自己要認真來學習。學習，你要真正學到東西，第一個必定要把自己的慢心降伏下來，把自己愛面子、慢心降伏下來，這樣才能入得進去。如果為了面子，人家說一個我們什麼過失，我們就用很多理由去解釋、去保護這個過失，這個就是傲慢心、愛面子沒放下，所以我們就很難改過。</w:t>
      </w:r>
      <w:r>
        <w:t xml:space="preserve"> </w:t>
      </w:r>
    </w:p>
    <w:p w14:paraId="38FF5420" w14:textId="77777777" w:rsidR="00010941" w:rsidRDefault="00010941">
      <w:pPr>
        <w:pStyle w:val="a3"/>
      </w:pPr>
      <w:r>
        <w:t xml:space="preserve">　　好，今天就跟大家分享到這裡。祝大家福慧增長，法喜充滿。阿彌陀佛！　　</w:t>
      </w:r>
    </w:p>
    <w:sectPr w:rsidR="000109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D7A72" w14:textId="77777777" w:rsidR="00010941" w:rsidRDefault="00010941" w:rsidP="0044546B">
      <w:r>
        <w:separator/>
      </w:r>
    </w:p>
  </w:endnote>
  <w:endnote w:type="continuationSeparator" w:id="0">
    <w:p w14:paraId="2055F337" w14:textId="77777777" w:rsidR="00010941" w:rsidRDefault="00010941" w:rsidP="00445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B0E2A" w14:textId="77777777" w:rsidR="00010941" w:rsidRDefault="00010941" w:rsidP="0044546B">
      <w:r>
        <w:separator/>
      </w:r>
    </w:p>
  </w:footnote>
  <w:footnote w:type="continuationSeparator" w:id="0">
    <w:p w14:paraId="4D983493" w14:textId="77777777" w:rsidR="00010941" w:rsidRDefault="00010941" w:rsidP="004454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6B"/>
    <w:rsid w:val="00010941"/>
    <w:rsid w:val="004454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43B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4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4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4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4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