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CF1A" w14:textId="77777777" w:rsidR="00300A22" w:rsidRDefault="00300A22">
      <w:r>
        <w:t>緇門崇行錄淺述</w:t>
      </w:r>
      <w:r>
        <w:t>—</w:t>
      </w:r>
      <w:r>
        <w:t xml:space="preserve">悟道報父　　悟道法師主講　　（第五十九集）　　</w:t>
      </w:r>
      <w:r>
        <w:t>2021/7/30</w:t>
      </w:r>
      <w:r>
        <w:t xml:space="preserve">　　台灣台北靈巖山寺雙溪小築　　檔名：</w:t>
      </w:r>
      <w:r>
        <w:t xml:space="preserve">WD20-053-0059 </w:t>
      </w:r>
    </w:p>
    <w:p w14:paraId="21D6F7D5" w14:textId="77777777" w:rsidR="00300A22" w:rsidRDefault="00300A22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《緇門崇行錄淺述．孝親之行第四》。諸位同修，及網路前的同修，大家好。阿彌陀佛！請放掌。請大家翻開《緇門崇行錄淺述．孝親之行》一百一十四頁，我們從倒數第二行：</w:t>
      </w:r>
      <w:r>
        <w:t xml:space="preserve"> </w:t>
      </w:r>
    </w:p>
    <w:p w14:paraId="4EEE629F" w14:textId="77777777" w:rsidR="00300A22" w:rsidRDefault="00300A22">
      <w:pPr>
        <w:pStyle w:val="a3"/>
      </w:pPr>
      <w:r>
        <w:t xml:space="preserve">　　【悟道報父】</w:t>
      </w:r>
      <w:r>
        <w:t xml:space="preserve"> </w:t>
      </w:r>
    </w:p>
    <w:p w14:paraId="2A4A491A" w14:textId="77777777" w:rsidR="00300A22" w:rsidRDefault="00300A22">
      <w:pPr>
        <w:pStyle w:val="a3"/>
      </w:pPr>
      <w:r>
        <w:t xml:space="preserve">　　這裡看起。</w:t>
      </w:r>
      <w:r>
        <w:t xml:space="preserve"> </w:t>
      </w:r>
    </w:p>
    <w:p w14:paraId="7EE32E07" w14:textId="77777777" w:rsidR="00300A22" w:rsidRDefault="00300A22">
      <w:pPr>
        <w:pStyle w:val="a3"/>
      </w:pPr>
      <w:r>
        <w:t xml:space="preserve">　　【唐師備，姓謝氏。父以漁為業，墮水死；備因出家，欲報其父。芒鞋布衲，食才接氣，與雪峰存禪師為友。峰以其苦行，呼為頭陀。嘗攜囊出嶺，擬欲遍參，忽傷足流血，豁然而悟；遂不出嶺，依峰咨決心要。峰嘗稱曰：「備頭陀再來人也。」後忽夢父來謝云：「荷子出家，了明心地，已得生天，故來報耳。」】</w:t>
      </w:r>
      <w:r>
        <w:t xml:space="preserve"> </w:t>
      </w:r>
    </w:p>
    <w:p w14:paraId="6C69BC99" w14:textId="77777777" w:rsidR="00300A22" w:rsidRDefault="00300A22">
      <w:pPr>
        <w:pStyle w:val="a3"/>
      </w:pPr>
      <w:r>
        <w:t xml:space="preserve">　　這個公案也是發生在「唐朝福州」，《淺述》裡面有註明，在「福州玄沙院師備宗一禪師」，他俗姓姓謝，「他的父親捕魚為生」，我們現在講漁民，捕魚的。捕魚，有一次「不幸掉到水裡死了」，被水淹死了。「備法師因此出家」，出家，他是「來報答父親養育的恩德」，出家來報父親的恩德。「出家後修行極其清苦」，真正在修苦行，「一雙草鞋，一件粗布僧衣，吃的東西僅夠維持生命」。可見得他吃得很少，也不講求。「和福州雪峰廣福院義存禪師做朋友」，這個雪峰我們都去過，古代義存禪師的道場。義存禪師也是一位明心見性、大徹大悟的高僧大德。我們到福州旗山萬佛寺做法會，也曾經去雪峰山，聽他們介紹義存禪師的一些事蹟。備法師他跟雪峰義存禪師做朋友，這個朋友在中國是指志同道合才叫朋友，志同道合的，如果不是志同道合的，那不是朋友。他是志同道合，他參禪，他也參禪，大家修的法門是一樣的，去雪峰禪師那邊去修行，去參禪。修行，可見得他修苦行，雪峰禪師「稱他為頭陀」，頭陀在佛門裡面，就是代表修苦行的。</w:t>
      </w:r>
      <w:r>
        <w:t xml:space="preserve"> </w:t>
      </w:r>
    </w:p>
    <w:p w14:paraId="2F7535BD" w14:textId="77777777" w:rsidR="00300A22" w:rsidRDefault="00300A22">
      <w:pPr>
        <w:pStyle w:val="a3"/>
      </w:pPr>
      <w:r>
        <w:t xml:space="preserve">　　「有一天帶著行李」，『嘗攜囊出嶺』，就是帶著行李要出山，我們現在講下山。「想到各處行腳參訪」，因為在雪峰禪師那邊參了一段時間，修了一段時間，他想再到其他地方去參訪大德、善知識，古人都是不遠千里尋師訪道，為了就是要悟明心地。走了沒有多遠，「忽然擦傷了腳」，腳碰傷了，流血。碰傷了，流血，這個時候「豁然大悟」，就是這個因緣觸動他的悟門。因為我們看到禪宗的公案，每一個禪師他開悟的因緣都不一樣，你看《傳燈錄》，一千七百則公案，每一個公案它都是不同的因緣。所以不同的因緣，觸動他的悟門，他就大悟了。我們六根接觸六塵都能開悟，所以他是腳碰傷了，碰傷了，他突然大悟，他大悟，還沒有徹，他就知道義存禪師是明心見性、大徹大悟的，悟了之後，於是他就不下山，就依止在雪峰禪師那邊，向他「請示切磋心法」。那就是百尺竿頭，更進一步了，再提升。因為大悟，還沒有徹悟，一般禪宗講，要大徹大悟，標準是在大徹大悟。</w:t>
      </w:r>
      <w:r>
        <w:t xml:space="preserve"> </w:t>
      </w:r>
    </w:p>
    <w:p w14:paraId="3E9B6CC0" w14:textId="77777777" w:rsidR="00300A22" w:rsidRDefault="00300A22">
      <w:pPr>
        <w:pStyle w:val="a3"/>
      </w:pPr>
      <w:r>
        <w:t xml:space="preserve">　　所以六祖惠能大師他在曹溪賣柴，聽客人念《金剛經》，他開悟了，那個時候是大悟，但是悟得還不徹底。所以客人勸他趕快去黃梅，再去參五祖，去住了八個月，也是在那邊做苦工，舂米。八個月之後，五祖找他到寮房，給他講《金剛經》，再給他講一遍《金剛經》，講到「應無所住，而生其心」，他言下就大徹大悟，那個時候</w:t>
      </w:r>
      <w:r>
        <w:lastRenderedPageBreak/>
        <w:t>徹悟了。在曹溪聽客人念《金剛經》是大悟，還沒有大徹，所以五祖給他講《金剛經》講到這一段，經沒講完，他就大徹大悟，那後面都不用再講了，衣缽就傳給他。</w:t>
      </w:r>
      <w:r>
        <w:t xml:space="preserve"> </w:t>
      </w:r>
    </w:p>
    <w:p w14:paraId="6BA7DA76" w14:textId="77777777" w:rsidR="00300A22" w:rsidRDefault="00300A22">
      <w:pPr>
        <w:pStyle w:val="a3"/>
      </w:pPr>
      <w:r>
        <w:t xml:space="preserve">　　所以這位備法師，備禪師，應該稱他禪師，參禪，他這個因緣觸動他大悟了，所以留下來跟雪峰禪師繼續學習，切磋心要，心法。雪峰禪師曾經說，「備頭陀是乘願再來度化眾生的菩薩啊！」當然這個祖師大德大徹大悟，不是一生一世修的，那也是多生多世，這樣不斷累積下來，到了這一生，善根福德因緣成熟了，所以在這個時候他就大徹大悟。所以這一生能夠大徹大悟，絕對不是偶然的，像《無量壽經》講，已經供養無量諸佛了。所以《金剛經》也講，已經不是在一佛、二佛、三佛、四佛那裡種善根了，也是無量諸佛那裡種了善根，所以多生多世累積下來。所以說我們一般講說再來人，過去生就是修行人，不是一般人。</w:t>
      </w:r>
      <w:r>
        <w:t xml:space="preserve"> </w:t>
      </w:r>
    </w:p>
    <w:p w14:paraId="2174E378" w14:textId="77777777" w:rsidR="00300A22" w:rsidRDefault="00300A22">
      <w:pPr>
        <w:pStyle w:val="a3"/>
      </w:pPr>
      <w:r>
        <w:t xml:space="preserve">　　『後忽夢父來謝云』，後來「有一天晚上忽然夢見父親來」給他感謝。那父親，我們可以知道，在生是捕魚的、抓魚的，造的是殺生業，墮到水裡面，被水淹死了，肯定去的地方不好，肯定就是墮三惡道。所以因為他父親墮水而死這樣的因緣，他發心出家，修苦行來報答他父親的恩德。他真的在修行，大徹大悟了，所以他父親給他托夢，他說因為你發心出家，『了明心地』，就是你大徹大悟、明心見性，承蒙你這個功德迴向給他，他就得到生天了。這個生天，我們一般講都是生忉利天，像《地藏經》講的，光目女、婆羅門女超度她母親，都是超度到忉利天。這有真實功德他才能超度，所以他特地來告訴他這個好消息，他說我現在已經得到超度，我生天。這則公案也就是『悟道報父』，這個也是孝親之行。</w:t>
      </w:r>
      <w:r>
        <w:t xml:space="preserve"> </w:t>
      </w:r>
    </w:p>
    <w:p w14:paraId="1C473D26" w14:textId="77777777" w:rsidR="00300A22" w:rsidRDefault="00300A22">
      <w:pPr>
        <w:pStyle w:val="a3"/>
      </w:pPr>
      <w:r>
        <w:t xml:space="preserve">　　好，今天我們這個公案就學習到這裡。祝大家福慧增長，法喜充滿。阿彌陀佛！　　</w:t>
      </w:r>
    </w:p>
    <w:sectPr w:rsidR="00300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3485" w14:textId="77777777" w:rsidR="00300A22" w:rsidRDefault="00300A22" w:rsidP="00FD77B6">
      <w:r>
        <w:separator/>
      </w:r>
    </w:p>
  </w:endnote>
  <w:endnote w:type="continuationSeparator" w:id="0">
    <w:p w14:paraId="77A58200" w14:textId="77777777" w:rsidR="00300A22" w:rsidRDefault="00300A22" w:rsidP="00FD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CAC4" w14:textId="77777777" w:rsidR="00300A22" w:rsidRDefault="00300A22" w:rsidP="00FD77B6">
      <w:r>
        <w:separator/>
      </w:r>
    </w:p>
  </w:footnote>
  <w:footnote w:type="continuationSeparator" w:id="0">
    <w:p w14:paraId="7E82B01C" w14:textId="77777777" w:rsidR="00300A22" w:rsidRDefault="00300A22" w:rsidP="00FD7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B6"/>
    <w:rsid w:val="00300A22"/>
    <w:rsid w:val="007931EE"/>
    <w:rsid w:val="00FD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7CC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