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BB6DC" w14:textId="77777777" w:rsidR="00441EDE" w:rsidRDefault="00441EDE">
      <w:r>
        <w:t>緇門崇行錄淺述</w:t>
      </w:r>
      <w:r>
        <w:t>—</w:t>
      </w:r>
      <w:r>
        <w:t xml:space="preserve">受罰不欺　　悟道法師主講　　（第七十四集）　　</w:t>
      </w:r>
      <w:r>
        <w:t>2021/9/19</w:t>
      </w:r>
      <w:r>
        <w:t xml:space="preserve">　　台灣台北靈巖山寺雙溪小築　　檔名：</w:t>
      </w:r>
      <w:r>
        <w:t xml:space="preserve">WD20-053-0074 </w:t>
      </w:r>
    </w:p>
    <w:p w14:paraId="56E300D8" w14:textId="77777777" w:rsidR="00441EDE" w:rsidRDefault="00441EDE">
      <w:pPr>
        <w:pStyle w:val="a3"/>
      </w:pPr>
      <w:r>
        <w:t xml:space="preserve">　　《緇門崇行錄淺述．忠君之行第五》。諸位同修，及網路前的同修，大家好。阿彌陀佛！請放掌。請大家翻開《緇門崇行錄淺述．忠君之行第五》，一百四十三頁：</w:t>
      </w:r>
      <w:r>
        <w:t xml:space="preserve"> </w:t>
      </w:r>
    </w:p>
    <w:p w14:paraId="5DA44006" w14:textId="77777777" w:rsidR="00441EDE" w:rsidRDefault="00441EDE">
      <w:pPr>
        <w:pStyle w:val="a3"/>
      </w:pPr>
      <w:r>
        <w:t xml:space="preserve">　　【受罰不欺】</w:t>
      </w:r>
      <w:r>
        <w:t xml:space="preserve"> </w:t>
      </w:r>
    </w:p>
    <w:p w14:paraId="0139130E" w14:textId="77777777" w:rsidR="00441EDE" w:rsidRDefault="00441EDE">
      <w:pPr>
        <w:pStyle w:val="a3"/>
      </w:pPr>
      <w:r>
        <w:t xml:space="preserve">　　我們看下面的文：</w:t>
      </w:r>
      <w:r>
        <w:t xml:space="preserve"> </w:t>
      </w:r>
    </w:p>
    <w:p w14:paraId="059CB0A5" w14:textId="77777777" w:rsidR="00441EDE" w:rsidRDefault="00441EDE">
      <w:pPr>
        <w:pStyle w:val="a3"/>
      </w:pPr>
      <w:r>
        <w:t xml:space="preserve">　　【宋道楷，沂水人。得法後，大揚洞上之風。崇寧中，詔住東京淨因。大觀中，徙天寧，上遣使賜紫衣，號定照禪師，表辭不受。上復令開封府尹李孝壽，躬諭朝廷褒善之意，而楷確然不回。上怒，收付有司，有司知楷忠誠，問曰：「長老枯瘁，有疾乎？」對曰：「無疾。」有司曰：「言有疾，即法免罰。」楷曰：「豈敢詐疾而求免罪譴乎？」吏太息，遂受罰，編管淄州，見者流涕；楷神色自若。至州僦屋而居，學者益親。明年，勅放自便，乃庵於芙蓉湖中。】</w:t>
      </w:r>
      <w:r>
        <w:t xml:space="preserve"> </w:t>
      </w:r>
    </w:p>
    <w:p w14:paraId="67315207" w14:textId="77777777" w:rsidR="00441EDE" w:rsidRDefault="00441EDE">
      <w:pPr>
        <w:pStyle w:val="a3"/>
      </w:pPr>
      <w:r>
        <w:t xml:space="preserve">　　這條是『受罰不欺』。「宋朝東京天寧芙蓉道楷禪師，沂水人，得悟心法後，極力宏揚曹洞宗的宗風。宋徽宗崇寧年間，皇帝下書」，就下詔書命令他住持東京（又名汴京），就是現在的開封，要他去住持開封淨因寺，命令他去當住持。「宋徽宗大觀年中，遷到天寧寺，皇帝派遣使者賜大師紫衣（唐宋皇帝賜高僧以紫色僧衣），封號定照禪師。楷禪師上表推辭不接受。」道楷禪師他就上表推辭，不接受這個封號。「皇上又命令開封府尹」，開封府的知府李孝壽親自去表明朝廷要褒揚推崇道楷禪師的意思，請他要接受這個封號，「然而楷大師仍堅持不接受」。這樣就觸怒了皇上，命執法官吏要辦楷法師，執法官知道楷禪師一向忠誠，於是問他說：「長老看來形貌枯瘦憔悴，有病嗎？」這個執法官意思就是要講個理由給他脫罪，免於受責罰。道楷禪師竟然回答說，他沒有病。官吏又說，如果您回答說有病，就有理由可以免去懲罰，因為您有病就不必受到懲罰。道楷禪師說，我怎麼敢欺騙，沒有病，騙說有病，來免除罪罰呢？這個官吏聽了之後，也嘆息不已，只好去處罰他，終於受罰。</w:t>
      </w:r>
      <w:r>
        <w:t xml:space="preserve"> </w:t>
      </w:r>
    </w:p>
    <w:p w14:paraId="6A24C2B2" w14:textId="77777777" w:rsidR="00441EDE" w:rsidRDefault="00441EDE">
      <w:pPr>
        <w:pStyle w:val="a3"/>
      </w:pPr>
      <w:r>
        <w:t xml:space="preserve">　　他被罰貶到山東的淄州，貶到山東去了，就是從開封把他貶到淄州，看到道楷禪師被流放的人，「莫不痛哭流涕」。因為被貶到比較貧困的地方，以前比較不開化的地方，就像我們現在做官被降職，調到很鄉下去，調到很偏僻的地方、鄉下去了。大家就很不捨，大家對他的德行非常的敬仰，很多人看到禪師被流放，都痛哭流涕。而道楷禪師「神色自然，若無其事」，他覺得沒事。到了山東淄州，原來出家人是有寺院的，他到那邊連寺院也沒有，要自己去租個房子去住。跟他學的人，「學者更加親近」。跟他學的人，原來親近他的，也都跑到那邊去親近他；沒有親近他的人，也慕名去親近他，人數也就更多了。「隔一年後，皇帝下令」，不用限制他的自由，他可以「自由到任何地方」，他自己要選擇到哪個寺院、哪個道場都可以。古代出家人要到哪個寺院，不是說想去就可以去的，以前要有度牒、要有戒牒，可能還要有人介紹，如果官方派的，要有官方的文件，你才能夠去那個寺院住。所以他是被貶到那個地方，他要去租房子住，表示說他都不可以去住寺院，只能住在一般民間的房子，而且還要自己花錢去租，這就對他一個貶抑、對他一個處罰。後來經過一年，皇帝當然也會聽到這些消息，因為他是真正有德行，親近他、跟他學習的人愈來愈</w:t>
      </w:r>
      <w:r>
        <w:t>多，所以就赦免他的罪，就是他可以自己自由到任何寺院，都可以自己去選擇了。於是他就建一</w:t>
      </w:r>
      <w:r>
        <w:lastRenderedPageBreak/>
        <w:t>個茅庵，茅庵就是茅蓬，庵是比較小的道場，就建一個茅庵「位於芙蓉湖」，這邊有註解，「江蘇武進縣東」，這個武進我們也去過，就是「無錫縣西北，今稱芙蓉圩」，上面。</w:t>
      </w:r>
      <w:r>
        <w:t xml:space="preserve"> </w:t>
      </w:r>
    </w:p>
    <w:p w14:paraId="1F4E13B0" w14:textId="77777777" w:rsidR="00441EDE" w:rsidRDefault="00441EDE">
      <w:pPr>
        <w:pStyle w:val="a3"/>
      </w:pPr>
      <w:r>
        <w:t xml:space="preserve">　　以上這個公案就是忠君，受罰不欺。下面一百四十四頁第一行，蓮池大師對這個公案他有一個讚歎評論，我們接著看一百四十四頁：</w:t>
      </w:r>
      <w:r>
        <w:t xml:space="preserve"> </w:t>
      </w:r>
    </w:p>
    <w:p w14:paraId="1156056E" w14:textId="77777777" w:rsidR="00441EDE" w:rsidRDefault="00441EDE">
      <w:pPr>
        <w:pStyle w:val="a3"/>
      </w:pPr>
      <w:r>
        <w:t xml:space="preserve">　　【贊曰：「榮及而辭，人所難也；辭而致罰，受罰而不欺，不曰難中之難乎？忠良傳中，何得少此？錄之以風世僧。」】</w:t>
      </w:r>
      <w:r>
        <w:t xml:space="preserve"> </w:t>
      </w:r>
    </w:p>
    <w:p w14:paraId="2C1B132C" w14:textId="77777777" w:rsidR="00441EDE" w:rsidRDefault="00441EDE">
      <w:pPr>
        <w:pStyle w:val="a3"/>
      </w:pPr>
      <w:r>
        <w:t xml:space="preserve">　　蓮池大師的讚歎，榮華富貴、功名利祿，這個大家沒有都是想要求到的，要去求的。求到的榮華富貴、功名利祿有兩方面，一方面就是自己對國家社會真正有奉獻，上面皇帝知道了要來獎賞他，所以要給他一個封號。另外一方面，有的人他是利用關係、巴結種種的去親近上面的人，而得到名聞利養、功名利祿。道楷禪師他是自己的道風、學風，感動了皇上要封他這個封號，但是他推辭了，不接受。就像六祖惠能大師，當時是武則天當皇帝，要請他進去京城，六祖也推辭了，他說他老了、病了，沒辦法走那麼遠到那裡。後來武則天也是賜他一個紫金缽，還有祖衣，賜他這個。</w:t>
      </w:r>
      <w:r>
        <w:t xml:space="preserve"> </w:t>
      </w:r>
    </w:p>
    <w:p w14:paraId="25BB3A08" w14:textId="77777777" w:rsidR="00441EDE" w:rsidRDefault="00441EDE">
      <w:pPr>
        <w:pStyle w:val="a3"/>
      </w:pPr>
      <w:r>
        <w:t xml:space="preserve">　　道楷禪師『榮及而辭』，他是榮華富貴來了，他卻辭掉，他不受。『人所難也』，這「是人人難以做到的」，榮華富貴來了，名聞利養來了，你要去推辭，這一般人很難做到。一般人要求都求不到了，現在送來了，還不要嗎？那不可能不要，你不接受，這是很難的。這個就是我們老和尚講，這些高名厚利的誘惑他不動心，所以他推辭。推辭，這個可以想像，不給皇上面子，要封他，他不接受，他因為推辭功名富貴而被受罰的。他不是犯什麼錯去受罰的，而是他不接受這個封號被處罰的，這個很難。「受罰而不欺誑求免」，一般人都會想避免這些刑罰，但是道楷禪師他很忠心，不欺騙上面的人，他不欺。所以他不欺誑求免罪，這個「可以說更是難中之難了」，更難了。一般人受到責罰，總是想避免。而他卻不避免，不願意去欺騙上面的人，來避免自己的刑罰，這是難中之難。『忠良傳中』，記載忠良傳記當中，怎能沒有這一則？蓮池大師講，『何得少此』，這個怎麼可以缺席？當然要把它收進來。所以記載下來做為世上出家人的借鑑。我們出家人看到就要反省，不求這些名聞利養、功名利祿，這是我們要看破放下的。所以古大德也做一個榜樣給我們後世的出家人來效法、來學習。</w:t>
      </w:r>
      <w:r>
        <w:t xml:space="preserve"> </w:t>
      </w:r>
    </w:p>
    <w:p w14:paraId="1AADFD7B" w14:textId="77777777" w:rsidR="00441EDE" w:rsidRDefault="00441EDE">
      <w:pPr>
        <w:pStyle w:val="a3"/>
      </w:pPr>
      <w:r>
        <w:t xml:space="preserve">　　好，這一則公案我們就學習到這裡。祝大家福慧增長，法喜充滿。阿彌陀佛！　　</w:t>
      </w:r>
    </w:p>
    <w:sectPr w:rsidR="00441E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40BF5" w14:textId="77777777" w:rsidR="00441EDE" w:rsidRDefault="00441EDE" w:rsidP="00C36EDC">
      <w:r>
        <w:separator/>
      </w:r>
    </w:p>
  </w:endnote>
  <w:endnote w:type="continuationSeparator" w:id="0">
    <w:p w14:paraId="26C2B85A" w14:textId="77777777" w:rsidR="00441EDE" w:rsidRDefault="00441EDE" w:rsidP="00C36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12DAE" w14:textId="77777777" w:rsidR="00441EDE" w:rsidRDefault="00441EDE" w:rsidP="00C36EDC">
      <w:r>
        <w:separator/>
      </w:r>
    </w:p>
  </w:footnote>
  <w:footnote w:type="continuationSeparator" w:id="0">
    <w:p w14:paraId="293558D9" w14:textId="77777777" w:rsidR="00441EDE" w:rsidRDefault="00441EDE" w:rsidP="00C36E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EDC"/>
    <w:rsid w:val="00441EDE"/>
    <w:rsid w:val="007931EE"/>
    <w:rsid w:val="00C3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3A0D4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6E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6E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6E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6E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