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F196" w14:textId="77777777" w:rsidR="00B7709B" w:rsidRDefault="00B7709B">
      <w:r>
        <w:t>緇門崇行錄淺述</w:t>
      </w:r>
      <w:r>
        <w:t>—</w:t>
      </w:r>
      <w:r>
        <w:t xml:space="preserve">行先執箒　　悟道法師主講　　（第八十九集）　　</w:t>
      </w:r>
      <w:r>
        <w:t>2022/3/6</w:t>
      </w:r>
      <w:r>
        <w:t xml:space="preserve">　　台灣台北靈巖山寺雙溪小築　　檔名：</w:t>
      </w:r>
      <w:r>
        <w:t xml:space="preserve">WD20-053-0089 </w:t>
      </w:r>
    </w:p>
    <w:p w14:paraId="7235073E" w14:textId="77777777" w:rsidR="00B7709B" w:rsidRDefault="00B7709B">
      <w:pPr>
        <w:pStyle w:val="a3"/>
      </w:pPr>
      <w:r>
        <w:t xml:space="preserve">　　《緇門崇行錄淺述》。諸位同修，及網路前的同修，大家好。阿彌陀佛！請大家翻開《緇門崇行錄淺述》一百六十八頁，倒數第四行，從這個標題看起：</w:t>
      </w:r>
      <w:r>
        <w:t xml:space="preserve"> </w:t>
      </w:r>
    </w:p>
    <w:p w14:paraId="7763CA1C" w14:textId="77777777" w:rsidR="00B7709B" w:rsidRDefault="00B7709B">
      <w:pPr>
        <w:pStyle w:val="a3"/>
      </w:pPr>
      <w:r>
        <w:t xml:space="preserve">　　【行先執箒】</w:t>
      </w:r>
      <w:r>
        <w:t xml:space="preserve"> </w:t>
      </w:r>
    </w:p>
    <w:p w14:paraId="4A4D864A" w14:textId="77777777" w:rsidR="00B7709B" w:rsidRDefault="00B7709B">
      <w:pPr>
        <w:pStyle w:val="a3"/>
      </w:pPr>
      <w:r>
        <w:t xml:space="preserve">　　我們看這個文：</w:t>
      </w:r>
      <w:r>
        <w:t xml:space="preserve"> </w:t>
      </w:r>
    </w:p>
    <w:p w14:paraId="1B2590F0" w14:textId="77777777" w:rsidR="00B7709B" w:rsidRDefault="00B7709B">
      <w:pPr>
        <w:pStyle w:val="a3"/>
      </w:pPr>
      <w:r>
        <w:t xml:space="preserve">　　【唐慧斌，兗州人。博窮經論，後專靜慮。以慈救為務，每夏步行，恐傷微蟲，執箒先掃。隨得利養，密行檀惠；種種善事，仍戒勿泄。】</w:t>
      </w:r>
      <w:r>
        <w:t xml:space="preserve"> </w:t>
      </w:r>
    </w:p>
    <w:p w14:paraId="0B3608AE" w14:textId="77777777" w:rsidR="00B7709B" w:rsidRDefault="00B7709B">
      <w:pPr>
        <w:pStyle w:val="a3"/>
      </w:pPr>
      <w:r>
        <w:t xml:space="preserve">　　這個公案是唐朝時代，「京師弘福寺慧斌法師」，他是兗州人。兗州，「屬今山東省」，就是現在山東省的一個地方。「博覽窮究經論」，博覽就是他的學問很淵博，道德學問很廣博，特別對經論方面非常的深入，也就是說他對經論、經教，深入經藏。這個我們在三皈依講「深入經藏，智慧如海」，對這個教理就非常的通達，這個也就是我們一般講大開圓解。『後專靜慮』，「靜慮」，古印度靜慮就是禪定、禪那，翻成中文是靜慮，就是修禪定，也就是修禪。唐朝慧斌法師，這個地方簡單給我們介紹，我們大概知道這個法師他的德學也非常的廣博，而且深入經藏，對這個教理通達明瞭。這個非常重要，也是我們要留意的地方，對經典裡面講的理論方法徹底通達明瞭，知怎麼修行，才去參禪。「後專靜慮」，專心修禪定，可見得他不是盲修瞎練，真正通達經教才去專修。</w:t>
      </w:r>
      <w:r>
        <w:t xml:space="preserve"> </w:t>
      </w:r>
    </w:p>
    <w:p w14:paraId="32F7A53F" w14:textId="77777777" w:rsidR="00B7709B" w:rsidRDefault="00B7709B">
      <w:pPr>
        <w:pStyle w:val="a3"/>
      </w:pPr>
      <w:r>
        <w:t xml:space="preserve">　　這個法師他的修持，我們就可以從這個地方進一步去理解，他是很廣博，我們一般講廣學多聞，後來就專，後來就回歸到專了。廣學多聞，跟一門深入專修，實在講並沒有牴觸。這個夏老居士也講過，他說「廣學原為深入」，廣學多聞原來是幫助我們一門深入的。這個過去黃念老也講過，他根據他的老師夏蓮居老居士講的，「廣學原為深入」，他就用個比喻，好像我們要挖一個井，你要挖得深，這個口要很大，你才能夠挖得很深；口太小，你就沒有辦法挖得很深了。他用這個形容比喻，「廣學原為深入」。所以廣學並不是雜修、亂修，它是幫助我們一門深入的。這一點唐朝善導大師在《四帖疏》也有講，他說求解你不妨多了解一些，修行可以一門深入，解門你可以多理解一些，幫助你這個行門一門深入。慧斌法師他的行持，這邊是簡單的幾句，但是我們要看出他修學的重點在哪裡，就是廣學深入。所以「後專靜慮」，我們要注意這個專。上面是講廣博，從廣博幫助專修。</w:t>
      </w:r>
      <w:r>
        <w:t xml:space="preserve"> </w:t>
      </w:r>
    </w:p>
    <w:p w14:paraId="618B37E7" w14:textId="77777777" w:rsidR="00B7709B" w:rsidRDefault="00B7709B">
      <w:pPr>
        <w:pStyle w:val="a3"/>
      </w:pPr>
      <w:r>
        <w:t xml:space="preserve">　　『以慈救為務』，就是以慈悲救濟為首務。「慈救」，也就是五戒十善第一條不殺生，持這條戒，不但不殺生，還護生、放生。『每夏步行，恐傷微蟲，執箒先掃』，「夏」就夏天，夏天微細的昆蟲特別多，夏天熱，蟲都出來了，蟲很多，他走路恐怕去傷害到這些微細的昆蟲，蜎飛蠕動，怕傷害到像螞蟻這一類的，他就「執箒先掃」，他就拿掃帚輕輕的先把那個掃開。以前不像我們現在有鋪水泥的，都是土，地上面有一層灰塵，過去我們也常常看到，現在鄉下還有，所以這個輕輕把牠掃開。可見得他的慈悲之行，在生活當中注意到這些微小的昆蟲，避免傷害微小昆蟲，慈悲心從這個地方我們可以看出來。《陰騭文》也講「舉步常看蟲蟻」，舉步就是說我們</w:t>
      </w:r>
      <w:r>
        <w:lastRenderedPageBreak/>
        <w:t>走路的時候。特別我們現在在山上，如果到夏天，恐怕螞蟻就會特別多，所以我們走路就要注意，不然我們一腳下去，不曉得踩死多少？</w:t>
      </w:r>
      <w:r>
        <w:t xml:space="preserve"> </w:t>
      </w:r>
    </w:p>
    <w:p w14:paraId="34EC86D7" w14:textId="77777777" w:rsidR="00B7709B" w:rsidRDefault="00B7709B">
      <w:pPr>
        <w:pStyle w:val="a3"/>
      </w:pPr>
      <w:r>
        <w:t xml:space="preserve">　　『隨得利養，密行檀惠』，「隨得利養」，人家對他的供養，「密行」就是說他不讓人知道，私下去做布施。「檀」是布施的意思，布施，讓很多人能夠受到他的恩惠。『種種善事，仍戒勿泄』，「種種善事」，就是他做很多善事，接受他布施的人，他就跟他們講，不要講出去，做一些好事，不要說我做的。這個就是我們一般講積陰德，做好事不是求名聞利養、求人家的讚歎恭敬，他是祕密的去做，勸人家不要給他公開。這個法師的行持也很值得我們來效法學習，廣博專修，修慈悲之行。</w:t>
      </w:r>
      <w:r>
        <w:t xml:space="preserve"> </w:t>
      </w:r>
    </w:p>
    <w:p w14:paraId="70FDAB7D" w14:textId="77777777" w:rsidR="00B7709B" w:rsidRDefault="00B7709B">
      <w:pPr>
        <w:pStyle w:val="a3"/>
      </w:pPr>
      <w:r>
        <w:t xml:space="preserve">　　好，這條公案我們就學習到這裡。祝大家福慧增長，法喜充滿。阿彌陀佛！　　</w:t>
      </w:r>
    </w:p>
    <w:sectPr w:rsidR="00B770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C3BBB" w14:textId="77777777" w:rsidR="00B7709B" w:rsidRDefault="00B7709B" w:rsidP="005C1386">
      <w:r>
        <w:separator/>
      </w:r>
    </w:p>
  </w:endnote>
  <w:endnote w:type="continuationSeparator" w:id="0">
    <w:p w14:paraId="39D465B5" w14:textId="77777777" w:rsidR="00B7709B" w:rsidRDefault="00B7709B" w:rsidP="005C1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2B12B" w14:textId="77777777" w:rsidR="00B7709B" w:rsidRDefault="00B7709B" w:rsidP="005C1386">
      <w:r>
        <w:separator/>
      </w:r>
    </w:p>
  </w:footnote>
  <w:footnote w:type="continuationSeparator" w:id="0">
    <w:p w14:paraId="07B6D371" w14:textId="77777777" w:rsidR="00B7709B" w:rsidRDefault="00B7709B" w:rsidP="005C1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86"/>
    <w:rsid w:val="005C1386"/>
    <w:rsid w:val="007931EE"/>
    <w:rsid w:val="00B7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E60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3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3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3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3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