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73B3" w14:textId="77777777" w:rsidR="00032A09" w:rsidRDefault="00032A09">
      <w:r>
        <w:t xml:space="preserve">覆講淨老和尚第一次宣講淨土大經解演義　　悟道法師主講　　（第二十四集）　　</w:t>
      </w:r>
      <w:r>
        <w:t>2012/7/27</w:t>
      </w:r>
      <w:r>
        <w:t xml:space="preserve">　　台灣華藏淨宗學會　　檔名：</w:t>
      </w:r>
      <w:r>
        <w:t xml:space="preserve">WD02-007-0024 </w:t>
      </w:r>
    </w:p>
    <w:p w14:paraId="32977152" w14:textId="77777777" w:rsidR="00032A09" w:rsidRDefault="00032A09">
      <w:pPr>
        <w:pStyle w:val="a3"/>
      </w:pPr>
      <w:r>
        <w:t xml:space="preserve">　　《淨土大經解演義》。諸位同修，以及電視機前面的觀眾，大家好，阿彌陀佛。上一集我們跟大家報告到，「彭紹升居士憾於王本之失，乃取魏譯本而刪節之，是為《無量壽經》之第七種。但此僅為魏譯一種之節本，而非諸譯之會本」。上集我們跟大家報告到這段。</w:t>
      </w:r>
      <w:r>
        <w:t xml:space="preserve"> </w:t>
      </w:r>
    </w:p>
    <w:p w14:paraId="76E321B7" w14:textId="77777777" w:rsidR="00032A09" w:rsidRDefault="00032A09">
      <w:pPr>
        <w:pStyle w:val="a3"/>
      </w:pPr>
      <w:r>
        <w:t xml:space="preserve">　　我們再往下面看，「於是晚清魏承貫（字默深）居士」，我們平常稱魏默深，或者稱魏源。魏居士他是清朝時候的人，稱晚清，晚是晚年的晚，就是咸豐年間的人，那是清朝時代較末期了。我們知道慈禧太后，慈禧太后就是咸豐皇帝的妃子。他說「為救龍舒之失，取五種原譯，另行會集，別成一書，初仍名《無量壽經》，後經正定王耕心氏改名為《摩訶阿彌陀經》」。這本子現在沒有流通，《大藏經》裡頭有，這是《無量壽經》第八種的經本。「魏本文字簡潔精當，遠過王本」，魏默深這本會集會得不錯，比王龍舒是有進步。「但率自增文之病，未能盡免，故魏本亦未盡善也」。這是說他會集得比王龍舒好，他拿五種原譯本，王龍舒只有四種，但是他率自增文之病，就是用自己的意思增加文字，這個毛病還是無法避免，故魏本亦未盡善，所以魏默深會集這本還是有缺點，還無法達到盡善盡美。印光大師在《文鈔》裡面有批評，隨著自己的意思把經文的文字改動了。這樁事情，家師淨空上人早年在台中跟李老師學經教，老師提出過這個問題。改經文，他改得好不好？改得真好。也就是說這個例子開了，你看王龍舒開的這個例子，魏默深看宋朝王龍舒居士都這樣做，他也跟著這樣做，這個太可怕了！怕以後沒有像他們這樣程度的人，沒有這個境</w:t>
      </w:r>
      <w:r>
        <w:t>界的人，隨便來改經，那些不懂的人他也來改，改了問題就大了，這個問題就嚴重。</w:t>
      </w:r>
      <w:r>
        <w:t xml:space="preserve"> </w:t>
      </w:r>
    </w:p>
    <w:p w14:paraId="02915BE6" w14:textId="77777777" w:rsidR="00032A09" w:rsidRDefault="00032A09">
      <w:pPr>
        <w:pStyle w:val="a3"/>
      </w:pPr>
      <w:r>
        <w:t xml:space="preserve">　　節本，剛才講過，對於現代這個社會很需要，因為現在社會的人喜歡簡單，如果一本經書很大本，分量很多，要用很多時間去看，現代人沒有那個時間，也沒有那個興趣。愈簡單愈好，人家愈歡喜，特別是對於知識分子。所以家師淨空上人，他也編一個節本，他編的是《十善業道經》的一個節本，《弟子規》他也編一個節本。《十善業道經》他節錄的經本大概只有六百字，方便，只有一張紙，印出來大家看到喜歡，方便於流通。還有一個節本，那是節錄江味農老居士的《金剛經講義》，《講義》的節本。《講義》分量很大，就是把《講義》重要的部分一條一條節錄出來，不是節錄《金剛經》，是節錄《金剛經講義》。《講義》就是註解，他講過的這些解釋、這些內容做個節錄，便於讓大家來讀誦。這本華藏淨宗學會有印出來流通，《金剛經講義節要》，就是用這個節本，淨老和尚講過這部經，就是《金剛經講義節要》，根據江老居士的《講義》，重要的把它節錄成一條一條，這樣來講。這對於初學的人來說很方便，尤其現代人要叫他來聽經，聽一部長的經從頭聽到尾，這很少人有辦法從頭聽到尾。所以這個節錄、節要一條一條的，可以連貫也能獨立，這就很方便。</w:t>
      </w:r>
      <w:r>
        <w:t xml:space="preserve"> </w:t>
      </w:r>
    </w:p>
    <w:p w14:paraId="1D7F481F" w14:textId="77777777" w:rsidR="00032A09" w:rsidRDefault="00032A09">
      <w:pPr>
        <w:pStyle w:val="a3"/>
      </w:pPr>
      <w:r>
        <w:t xml:space="preserve">　　另外一種，淨老和尚節錄的，沒講到，就是《淨土集》，過去在美國，住在聖荷西那個時候節錄的，這也有印出來流通一段時間。裡面有《無量壽經》經文的節錄，還有《觀無量壽佛經》，善導大師的《四帖疏》，《四帖疏》是註解，節錄他的註解，《彌陀經要解》，《要解》的節錄，《行策大師法語菁華》、《印光大師法語菁華》、《大勢至菩薩念佛圓通章疏鈔》的節錄，編成一部《淨土集》，這個一條一條，現代人確實，特別是對初學的人較方便。尤其是國外，國外聽經的人，他沒有那</w:t>
      </w:r>
      <w:r>
        <w:lastRenderedPageBreak/>
        <w:t>麼長的時間，他要選在假日、假期，一般你在國外講個講座，有三天的時間，那就算很長了。一般星期日一天，或者週六、週日兩天，能有三天就算很長了。一個星期以上的，在國外可以說是不可能，因為大家要上班，沒有時間。所以都利用假日，假日講節要，時間就不用那麼長，而且節要裡面都是最重要的，我們現在最需要的，這個大家就很歡迎。</w:t>
      </w:r>
      <w:r>
        <w:t xml:space="preserve"> </w:t>
      </w:r>
    </w:p>
    <w:p w14:paraId="36FE7E45" w14:textId="77777777" w:rsidR="00032A09" w:rsidRDefault="00032A09">
      <w:pPr>
        <w:pStyle w:val="a3"/>
      </w:pPr>
      <w:r>
        <w:t xml:space="preserve">　　下面說到我們這個會集本了，前面講五種原譯本、三種會校本的缺點、問題，所以《無量壽經》在我們這個國家一千多年很少人弘揚，這個原因理由跟我們說明。說明就是主要要講到夏蓮居老居士的會集本了，就是說他會集這個本子需要的理由。為什麼要會集？現在有很多人批評會集，會集就是說它是不是有需要？是不是有必要？如果沒有需要、沒有必要，當然不用會集；如果有需要、有必要，這就需要會集。下面跟我們說會集，這個會集古人從宋朝王龍舒到清朝有三個人已經做了這個會集本，但是都有缺點，所以夏老居士才有需要重新再來會集。如果前人已經做得很好，這個工作就不用重複來做，就是做了有缺點才有需要。這是跟我們介紹夏蓮居老居士會集這個本子的因緣，為什麼來會集這個本子。</w:t>
      </w:r>
      <w:r>
        <w:t xml:space="preserve"> </w:t>
      </w:r>
    </w:p>
    <w:p w14:paraId="5C3EDF9A" w14:textId="77777777" w:rsidR="00032A09" w:rsidRDefault="00032A09">
      <w:pPr>
        <w:pStyle w:val="a3"/>
      </w:pPr>
      <w:r>
        <w:t xml:space="preserve">　　「先師夏蓮居老居士」，黃念祖老居士的老師，已經過世、往生了，這稱先師，夏蓮居老居士。先對老居士的德行做個簡略的介紹，黃老居士為我們介紹，介紹他的老師，夏蓮居老居士。「悲智雙運」，他真的有慈悲心，他有智慧，雙就是指慈悲跟智慧，自行化他，運是運作，就是自行化他。這相當不容易，有些人有慈悲，沒有智慧；有人有智慧，他沒有慈悲心，不肯教人，這都不圓滿、都不完備。有智慧，又肯教人，這是菩薩！「宗說俱通」，宗是禪宗，說是教下，我們中國大乘佛法講的是宗門教下，所以佛教本身稱宗教，跟我們現在講的宗教不相關，這個一定要知道。佛法自稱為宗教，這個宗是指禪宗，叫做宗門，禪宗之外其他的九個宗派都叫做教下。為什麼這麼說？禪宗的教學方式跟一般教下不一樣，禪宗是悟後起修，沒開悟的時候不看經教、不看經典，開悟之後再看經典；教下是還沒有開悟，就先從經典下手，依照經典的理論方法來修學，到最後開悟了，所以這是兩個不同的方式。</w:t>
      </w:r>
      <w:r>
        <w:t xml:space="preserve"> </w:t>
      </w:r>
    </w:p>
    <w:p w14:paraId="7314FC2C" w14:textId="77777777" w:rsidR="00032A09" w:rsidRDefault="00032A09">
      <w:pPr>
        <w:pStyle w:val="a3"/>
      </w:pPr>
      <w:r>
        <w:t xml:space="preserve">　　所以禪宗對什麼樣的根性？上上根人，那是它教學的對象，普通人沒辦法做不到，不能依照那個方式來修，這個我們要曉得。所以不是上上根人，你要去參禪，參一輩子，也是白參了，不會開悟。你要是不能開悟，你的生死就不能了，不能了生死出三界；換句話說，參禪不開悟，該怎麼輪迴還是怎麼輪迴。所以家師淨老和尚初學佛的時候，三個老師都警告他，說你不能學禪，你決定不能去學《六祖壇經》，不能學惠能，三個老師都直截了當這樣告訴他，你沒有那個條件，你不是那種根器。方老師，方東美教授介紹他先學法相唯識，介紹他學《大方廣佛華嚴經》，這是方教授介紹給他的；李炳南老居士介紹他學淨土，介紹他學《大佛頂首楞嚴經》，這是屬教下。教下對象是上中下三根，上根、中根、下根，教下收這三根，這三種根器的人都可以來學教，從經典下手，按部就班，就好像讀書一樣，你得從小學、中學、大學、研究所，這樣慢慢向上提升，這是教下。而禪宗，禪宗是屬於天才兒童，他不用小學、中學、大學，什麼都不用，他一下就到研究所去，他有這個本事，他是那種根器的。所以我們如果沒有這個本事，我們不是那種根器的，你不能去碰，那真的不是隨便可以學習得到的。</w:t>
      </w:r>
      <w:r>
        <w:t xml:space="preserve"> </w:t>
      </w:r>
    </w:p>
    <w:p w14:paraId="071B0D0A" w14:textId="77777777" w:rsidR="00032A09" w:rsidRDefault="00032A09">
      <w:pPr>
        <w:pStyle w:val="a3"/>
      </w:pPr>
      <w:r>
        <w:t xml:space="preserve">　　所以佛法裡面一個禪、一個密，密是密宗，密比禪還要好一點，密還有屬於教下的一部分，還有一個階級讓你一步一步來。所以這個密，我在二十二年前去北京，那</w:t>
      </w:r>
      <w:r>
        <w:lastRenderedPageBreak/>
        <w:t>時候家師叫我拿黃念祖老居士《華嚴念佛三昧論》的文字稿去給他校對，館長叫我去參加一般的旅行團，那不是學佛的團體，我自己一個出家人，去參加人家的旅行團，跟人家去玩。去到北京，我主要去北京就是要見黃念祖老居士，家師交代我將他講的《華嚴念佛三昧論》，打好字的文稿拿去給他校對。那天晚上我請北京的導遊帶我去，坐一台計程車去，去到他家已經晚了，白天去玩，晚上回到飯店休息，我利用大家回到飯店休息的時間去他家找他。找到他家，他的房子很小一間，書堆了很多，桌上的經書都一疊一疊的。我就向他請教幾個問題，聽師父常常說他有學密，學過禪，請教這些問題。他告訴我，密，現在的人學都學得很淺，都是很低級的密法。我就請教他說，什麼叫做低級的、什麼叫做高級的？他說壇場愈多，儀規愈多的密法，那就是愈低級。就是壇場弄得很多、很莊嚴，儀規很多、很複雜，他說那比較低，低級的。我說那高級的？他說最高的密法，什麼都沒有，甚至一個咒只有叫你念一個字而已，他說那是高級的，最高級的密法。他又向我解釋，最高級的密法跟漢地，因為他學的是藏密，西藏的藏密。他說漢地，我們中國有五大族，漢族是人最多的，還有滿族，西藏的藏族，回族。他說漢地，就是漢人，漢族的佛教，現在中國有藏</w:t>
      </w:r>
      <w:r>
        <w:t>傳佛教跟漢傳佛教，漢傳佛教就是漢文，藏傳佛教有藏文的經典，梵文翻成藏文。他說密宗，藏密最高的，就是跟漢地的禪，達摩傳來那個禪一樣，一樣的境界，以及教下，天台、華嚴這些大乘，禪宗叫大徹大悟，教下叫做大開圓解，密叫做三密相應，最高的，他說跟那個境界一樣。</w:t>
      </w:r>
      <w:r>
        <w:t xml:space="preserve"> </w:t>
      </w:r>
    </w:p>
    <w:p w14:paraId="33CFDF39" w14:textId="77777777" w:rsidR="00032A09" w:rsidRDefault="00032A09">
      <w:pPr>
        <w:pStyle w:val="a3"/>
      </w:pPr>
      <w:r>
        <w:t xml:space="preserve">　　他這樣跟我說，我就聽懂了，他說愈高的愈簡單，他說到這裡，我們就體會到淨土宗一句阿彌陀佛，那是最簡單的，原來一句佛號是最高的密法，我們不知道，我們不認識。所以佛法裡面一個禪、一個密，確確實實禪宗不是上上根的人，你得不到利益。密也是這樣的，但是密還有次第，像顯教教下一樣有個次第，學密還有方便，根據藏傳密教，西藏都是學密宗的。但是學密宗，要學密法之前，要先學顯教。顯教是說經文明顯跟我們說明，世尊跟我們說明的這些經教就是叫顯教，明顯跟我們說明，顯教。密，咒語，咒語沒有翻譯，那叫做密。你要先學顯教，有一定的程度，顯教就是教下，你要學有一定的程度，在西藏顯教學習的時間是十二年，大小乘經典學十二年，還要學戒律，十二年要有一定的程度，他還要參加考試。也就是顯教裡頭，沒有到大徹大悟，大徹大悟明心見性了，比大徹大悟低一階，應該就是大悟，悟，開悟，有小悟、有大悟、有大徹大悟，清淨心得到了。大徹大悟，用我們這個經題的標準，「清淨平等覺」，覺就是大徹大悟，明心見性，這是禪宗的條件，宗門的條件。</w:t>
      </w:r>
      <w:r>
        <w:t xml:space="preserve"> </w:t>
      </w:r>
    </w:p>
    <w:p w14:paraId="48B35616" w14:textId="77777777" w:rsidR="00032A09" w:rsidRDefault="00032A09">
      <w:pPr>
        <w:pStyle w:val="a3"/>
      </w:pPr>
      <w:r>
        <w:t xml:space="preserve">　　在教下裡面，你得清淨心，給諸位說，得清淨心就是見思煩惱放下，執著沒有了，對世間、出世間法都沒有執著，當然智慧開了，清淨心生智慧，這叫開悟。但是這還不是大悟，如果真的得清淨心，見思煩惱斷了，可不可以學密？可以，但是還不是密宗正式的學生。密宗正式的學生，還要向上提升一層，大悟，不是徹悟，大悟。見思煩惱斷是小悟，還要提升到大悟。大悟是什麼？還要把塵沙煩惱放下，就是分別，你能於世出世間一切法不分別，這樣可以了，這能提升到密宗的正科生，你才有資格學密。所以密法它也有分次第、分階層，但是要達到高級的密法，前面要學習教下，沒有那麼容易。他大悟了，還沒有徹悟，為什麼？他還有起心動念，就是說還有妄想，這個妄想是很微細的起心動念，起心動念是無明煩惱沒破。如果起心動念，也不起心不動念，無明就沒有了，無明沒有就破一分無明，見一分法身，就達到明心見性、大徹大悟，見到自己的本性。禪宗一下就要讓你明心見性、大徹大悟，執著分別妄想一下就放下，他是用這種手段，這確實不是一般人能做到的。</w:t>
      </w:r>
      <w:r>
        <w:t xml:space="preserve"> </w:t>
      </w:r>
    </w:p>
    <w:p w14:paraId="22FA75AB" w14:textId="77777777" w:rsidR="00032A09" w:rsidRDefault="00032A09">
      <w:pPr>
        <w:pStyle w:val="a3"/>
      </w:pPr>
      <w:r>
        <w:t xml:space="preserve">　　所以我們選擇法門，自己要清楚自己是什麼根性，選錯了，那等於你藥吃錯了，沒有對症，得病把藥吃錯了，不但治不好，可能病上再加病，你說多麻煩，不但病沒減輕還更加嚴重。佛法是藥，八萬四千法門就好像到藥鋪你看到那麼多藥，你敢隨便拿來吃嗎？我們知道，沒有醫生處方，我們不敢隨便拿藥來吃，怕吃錯了反而壞了。所以佛法你如果隨便修，也是一樣有這個問題，修錯了，那就有問題了。所以大乘經裡面，《華嚴》裡面有講，「佛法無人說，雖智莫能解」。這個人世間的聰明智慧很高，我們一般說智商很高，但是他對於佛法，如果沒有通達佛法的人來向他說明，他也不能理解。不能理解很容易產生什麼問題？他會把它錯解，他會誤解，他會曲解，那問題就很多了。所以佛法要有通達的人，真正通達佛法的人為我們說明，這樣我們才能有正確的認識與理解。</w:t>
      </w:r>
      <w:r>
        <w:t xml:space="preserve"> </w:t>
      </w:r>
    </w:p>
    <w:p w14:paraId="7D80D545" w14:textId="77777777" w:rsidR="00032A09" w:rsidRDefault="00032A09">
      <w:pPr>
        <w:pStyle w:val="a3"/>
      </w:pPr>
      <w:r>
        <w:t xml:space="preserve">　　古來這些祖師大德就好像是大夫，大夫就是醫生，好像是護理人員、護士，他們懂得。祖師大德好像醫生，他的學生像護士、護理人員，他們知道，我們想學佛就得找這些人，找這些善知識，找好的醫生，他來看一看，我們是什麼樣的根性。就像我們生病了給醫生診斷，醫生診斷出我們的病情是什麼病，給我們開處方，對治我們的毛病。這些祖師大德，這些善知識，他會觀機，觀察我們的根機，你是什麼樣的根機，什麼樣的程度，跟我們介紹哪些經典，讓我們學習，這是有必要的，不能隨便自己去學習。所以這要有老師指導，用現在話講你要學佛，要學習經典也要有善知識，要有真正通達經教的老師來指導我們，不然你自己要怎麼去學習、去摸索？世間要學個技術也要有老師教。所以學佛，你看老師決定你這一生修學成敗的關鍵，你要遇到真正善知識、真的好老師，你就佔很大的便宜。為什麼？不會走彎路，不會走冤枉路，不會浪費時間。好像我們有病，找到好醫生，醫生給你一看，給你開方子，你吃了這個藥，藥到病除，病就好了。所以佛門的善友難遇！我們到哪裡去找、到哪裡去求？不過現在也沒人求了，為什麼？連父母都不孝、都不要了，哪裡還會尊重老師？</w:t>
      </w:r>
      <w:r>
        <w:t xml:space="preserve"> </w:t>
      </w:r>
    </w:p>
    <w:p w14:paraId="5282A217" w14:textId="77777777" w:rsidR="00032A09" w:rsidRDefault="00032A09">
      <w:pPr>
        <w:pStyle w:val="a3"/>
      </w:pPr>
      <w:r>
        <w:t xml:space="preserve">　　佛法是聖賢教育，是大聖大賢的教育，你要不懂得尊師重道，你到哪裡去求？沒地方求。我們佛門常講「佛度有緣人」，誰是有緣人？給諸位說，孝順父母，尊重老師，這個人就有緣。不孝父母，不敬師長，不重視聖道，對聖賢之道他不重視，這個人就叫沒緣。像這種人遇到真正善知識也沒有用，為什麼？他不能接受，他看經看不懂，他會把意思看歪了、看錯了，自己想這是什麼意思，那是他自己想的，聽經也聽不懂，聽錯了。所以開經偈說得好，「願解如來真實義」，你沒有尊敬的心、沒有誠敬的心，你聽經會把意思聽扭曲，用你自己的煩惱習氣，用不正確的知見來解釋佛經，這樣會把經典原來的真實義全部解錯了，他的理解完全錯誤，學了幾十年，最後說佛經不靈，還得毀謗。所以真正善知識，他一生唯一的一個希望，找傳人。老師把佛法傳給他，這是一個善知識他一生最重要的希望，能夠有人傳他的法。老師把佛法傳給我，我要傳給什麼人？如果找不到傳人，找不到，沒有傳法的人，這個善知識就得寫書，把自己所學的、所開悟的寫在書本上面，寫在書裡面，這個書會流傳到後世。書流傳到後世，書遇到有緣的人，有緣人接觸到、看到，他發心學習，他會成就。這是傳給後人，有緣的人。所以要找傳人不容易，太難了！</w:t>
      </w:r>
      <w:r>
        <w:t xml:space="preserve"> </w:t>
      </w:r>
    </w:p>
    <w:p w14:paraId="78912717" w14:textId="77777777" w:rsidR="00032A09" w:rsidRDefault="00032A09">
      <w:pPr>
        <w:pStyle w:val="a3"/>
      </w:pPr>
      <w:r>
        <w:t xml:space="preserve">　　李老師告訴家師淨空老和尚，學生找老師難，老師找一個傳法的學生更加困難，到哪裡去找？台中李老師的學生不能說不多，太多了，最保守的估計超過五十萬人，蓮友，這裡頭有幾個人能傳他的法？往生的有，往生的人是不少，念佛往生的；真正傳法的少！很不容易。真正傳法的人，就是印光大師所講的條件，你對老師一分誠敬，得一分利益；二分誠敬，得二分利益；十分誠敬，你就得十分利益；沒有誠敬，你在那裡聽一百年也得不到利益，關鍵在此地。誠敬怎麼來的？誠敬是性德，是從孝養父母那裡來的，把對孝養父母的心對待老師，這就是尊師重道。如果對父母都不孝順，那就完了，這一生學佛，有一個好處，阿賴耶識裡面種了佛法的種子，種個善根，這一生不能成就。我們聽了這個話，很恐怖，不能成就怎麼辦？好在淨宗法門裡面有特別的緣分，你要真正能學會，學會懺除業障，還有一口氣，到最後一念十念都能往生，這是淨宗的殊勝。所以家師在台中蓮社看到那些蓮友，往生的真不少，最保守的估計，李老師在台中講經教學三十八年，跟他念佛往生極樂世界的，真往生的，他估計應該有五百人以上。就是說往生的時候瑞相很明顯、能夠確定的，應該有五百個人，這個功德殊勝！真難得。</w:t>
      </w:r>
      <w:r>
        <w:t xml:space="preserve"> </w:t>
      </w:r>
    </w:p>
    <w:p w14:paraId="73959C48" w14:textId="77777777" w:rsidR="00032A09" w:rsidRDefault="00032A09">
      <w:pPr>
        <w:pStyle w:val="a3"/>
      </w:pPr>
      <w:r>
        <w:t xml:space="preserve">　　所以佛法是師道，師道一定是以孝道為基礎，你看淨業三福跟我們講得多清楚，第一條第一句「孝養父母」，第二句「奉事師長」，第三句「慈心不殺」，第四句「修十善業」，這是入佛門基本條件，你要把這四句做到，你才能成為一個真正的佛弟子。換句話說，佛經裡面，你能信、能解，這就是你的善根；你能夠依教奉行，這是福德。你能行、能證，往生就是證果，無論三輩九品，即使是凡聖同居土下下品往生，你也證得究竟圓滿的佛果。為什麼？生到西方極樂世界，沒有一個不是一生圓成佛道。我們業障重，要怎麼懺除？懺除就是改過。經典是是非善惡的標準，從哪裡學起？世尊教導我們的，從《十善業道》做起。《十善業道經》蕅益大師有個節本，比家師淨老和尚的節本長，用它來改過自新很實用。</w:t>
      </w:r>
      <w:r>
        <w:t xml:space="preserve"> </w:t>
      </w:r>
    </w:p>
    <w:p w14:paraId="4D996AF8" w14:textId="77777777" w:rsidR="00032A09" w:rsidRDefault="00032A09">
      <w:pPr>
        <w:pStyle w:val="a3"/>
      </w:pPr>
      <w:r>
        <w:t xml:space="preserve">　　實際上，這些年來家師提倡儒釋道的三個根，有沒有根據？這不是他老人家隨便亂說，有根據，根據什麼？就是根據淨業三福第一條。孝養父母，奉事師長要怎麼個做法？具體要怎麼個做法？我們落實《弟子規》，《弟子規》裡面一百一十三樁事，就是具體孝親尊師的做法，這是從淨業三福來的。所以孝養父母，奉事師長，具體的落實就是《弟子規》，《弟子規》教倫理道德；慈心不殺，我們就落實道家的《太上感應篇》，講因果教育；末後一句修十善業，佛家的《十善業道經》，所以我們落實儒釋道的三個根，是依據淨業三福第一條。你先落實這三個根，然後你才能入佛門，你才真正能夠接受三皈五戒。所以淨業三福第二條是「受持三皈，具足眾戒，不犯威儀」。這一條裡頭了不起，具足眾戒，具足是一條都不欠缺。在小乘有多少條？三千威儀，三千條；大乘有多少條？八萬四千威儀，菩薩！盡善盡美。他這麼多條，從哪來的？給諸位說，就是從《弟子規》、《感應篇》、《十善業》展開來的，菩薩八萬四千威儀歸納起來就這三樣，展開就那麼多。</w:t>
      </w:r>
      <w:r>
        <w:t xml:space="preserve"> </w:t>
      </w:r>
    </w:p>
    <w:p w14:paraId="11A98CD4" w14:textId="77777777" w:rsidR="00032A09" w:rsidRDefault="00032A09">
      <w:pPr>
        <w:pStyle w:val="a3"/>
      </w:pPr>
      <w:r>
        <w:t xml:space="preserve">　　今天的時間已經到了，我們就跟大家報告到這裡，下面，我們下一集，再繼續向大家報告。多謝大家收看，祝大家法喜充滿！阿彌陀佛。</w:t>
      </w:r>
    </w:p>
    <w:sectPr w:rsidR="00032A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D438D" w14:textId="77777777" w:rsidR="00032A09" w:rsidRDefault="00032A09" w:rsidP="00621F7D">
      <w:r>
        <w:separator/>
      </w:r>
    </w:p>
  </w:endnote>
  <w:endnote w:type="continuationSeparator" w:id="0">
    <w:p w14:paraId="41895998" w14:textId="77777777" w:rsidR="00032A09" w:rsidRDefault="00032A09" w:rsidP="00621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AA78A" w14:textId="77777777" w:rsidR="00032A09" w:rsidRDefault="00032A09" w:rsidP="00621F7D">
      <w:r>
        <w:separator/>
      </w:r>
    </w:p>
  </w:footnote>
  <w:footnote w:type="continuationSeparator" w:id="0">
    <w:p w14:paraId="6EDC3FC4" w14:textId="77777777" w:rsidR="00032A09" w:rsidRDefault="00032A09" w:rsidP="00621F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7D"/>
    <w:rsid w:val="00032A09"/>
    <w:rsid w:val="00621F7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686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1F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1F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1F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1F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1051</Words>
  <Characters>5997</Characters>
  <Application>Microsoft Office Word</Application>
  <DocSecurity>0</DocSecurity>
  <Lines>49</Lines>
  <Paragraphs>14</Paragraphs>
  <ScaleCrop>false</ScaleCrop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