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F994" w14:textId="77777777" w:rsidR="00153441" w:rsidRDefault="00153441">
      <w:r>
        <w:t xml:space="preserve">俞淨意公遇灶神記　　悟道法師主講　　（第一集）　　</w:t>
      </w:r>
      <w:r>
        <w:t>2008/3/9</w:t>
      </w:r>
      <w:r>
        <w:t xml:space="preserve">　　澳洲淨宗學院　　檔名：</w:t>
      </w:r>
      <w:r>
        <w:t xml:space="preserve">WD19-017-0001 </w:t>
      </w:r>
    </w:p>
    <w:p w14:paraId="3FAA7EB4" w14:textId="77777777" w:rsidR="00153441" w:rsidRDefault="00153441">
      <w:pPr>
        <w:pStyle w:val="a3"/>
      </w:pPr>
      <w:r>
        <w:t xml:space="preserve">　　諸位佛教衛星電視台的觀眾，大家好，阿彌陀佛。今天要來跟大家報告的是《俞淨意公遇灶神記》。今天是農曆二月初二，國曆是三月九日。農曆二月初二這一天，也是民間一般所講的土地公的生日。過去古時候二月初二，也是中國人在以前農業社會開始工作的時間。以前農業社會假期比較長，就是從前一年的年底，大概我們一般說農曆十二月十六日，尾牙之後就開始放假，甚至還有比這更早放假的。一般民間尾牙以後，就是農曆十二月十六日以後，在過去農業社會就開始放假，過年。正月，一般說新正，正月，這在過去都還是假期之中，一直到農曆二月初二才開始工作。這是過去的農業社會。現代都是很早就開市、開業，一般初五隔開，初六、初七，大概在元宵節，正月十五元宵節以前，就都開始工作了。這是現代跟過去，在過年休假期間有明顯的不同。在過去農業社會假期比較長，一般人也比較悠閒，就是說比較有時間，生活比較沒那麼緊張。現在工商事業，又再加上尖端科技發達的時代，可以說各行各業大家都很緊張。所以我們開講這個節目，也跟大家提起，使我們能夠回想過去在農業時代，那種詩情畫意的生活，確確實實我們現代人體會不到。</w:t>
      </w:r>
      <w:r>
        <w:t xml:space="preserve"> </w:t>
      </w:r>
    </w:p>
    <w:p w14:paraId="0ACB945D" w14:textId="77777777" w:rsidR="00153441" w:rsidRDefault="00153441">
      <w:pPr>
        <w:pStyle w:val="a3"/>
      </w:pPr>
      <w:r>
        <w:t xml:space="preserve">　　這一次我們在這裡利用參加慶祝家師淨空上人弘法五十週年，紀念老師弘法佛事活動以後，我們利用這個時間，在澳洲淨宗學院的錄影室，要跟大家翻譯家師淨空上人曾經講過兩次的《俞淨意公遇灶神記》。兩次的宣講，我們把它做一次台語翻譯、會集、複講。《俞淨意公遇灶神記》這篇傳記的文章不是很長，沒有多長，一般都是附在《了凡四訓》的後面。我們一般流通《了凡四訓》，特別是以前木刻版的，都有附《俞淨意公遇灶神記》這篇文章，都附在這個後面。這個流通的時間也很久了，家師淨空上人講過這兩次，過去在台灣了凡文教基金會也印出來流通。我們華藏淨宗學會也在二００六年一月，那時候我到北京去找世邦文化公司陳曉旭居士，找她跟我們台灣中國電視公司退休的王時正導演，由她的公司提供演員，導演我是找台灣曾經在中國電視公司退休的王時正，王導演。我請王導演幫我寫一個劇本，將這個劇本送給家師淨空上人過目。經過上人的同意，我在二００六年，就是前年一月份的時候，這是國曆一月，農曆是十二月，還沒有過農曆年，但是國曆已經是過年了，我到北京去講這件事情。王導演以及陳曉旭居士，他們公司也全力做這件事情。在經過幾個月的當中，大概半年，就將《俞淨意公遇灶神記》拍成八集的連續劇，就是</w:t>
      </w:r>
      <w:r>
        <w:t>電視的連續劇，一集是四十五分鐘，拍了八集。</w:t>
      </w:r>
      <w:r>
        <w:t xml:space="preserve"> </w:t>
      </w:r>
    </w:p>
    <w:p w14:paraId="3F076683" w14:textId="77777777" w:rsidR="00153441" w:rsidRDefault="00153441">
      <w:pPr>
        <w:pStyle w:val="a3"/>
      </w:pPr>
      <w:r>
        <w:t xml:space="preserve">　　拍出來以後，我們導師淨空上人也非常讚歎，勸我們同修大家要認真來看這部片，這是提倡因果教育。連續劇拍完之後，有很多同修大家看了也非常歡喜、非常讚歎，所以我們在佛教衛星電視台曾經播放過。而且做成ＶＣＤ、ＤＶＤ來流通，這個流通得很多，量也流通得很多。以後看到這麼多人看了很歡喜，我們又將它配音，配台語、配廣東話，目前據我所知，配這三種語言，廣東話、台語、國語，來普遍流通。台灣地區以及新加坡、大陸閩南這一帶，年紀較大的老菩薩，如果聽國語較有困難，我們也有做台語的來供養大家。在香港、廣東有些年紀較大的，他國語還是聽不懂，所以我們也有配廣東話，方便這些地區年紀較大的老菩薩。這是我們目前台北華藏淨宗學會，我們社團已經做出這些光碟，ＤＶＤ、ＶＣＤ出來流通，供養大眾。這是說到這篇傳記，我們現在有做出連續劇，印書這方面是很早就印出來流通了。今天利用這個因緣，將家師淨空上人所講的講記，也跟大家做一個報告。</w:t>
      </w:r>
      <w:r>
        <w:t xml:space="preserve"> </w:t>
      </w:r>
    </w:p>
    <w:p w14:paraId="19F4884F" w14:textId="77777777" w:rsidR="00153441" w:rsidRDefault="00153441">
      <w:pPr>
        <w:pStyle w:val="a3"/>
      </w:pPr>
      <w:r>
        <w:lastRenderedPageBreak/>
        <w:t xml:space="preserve">　　這篇傳記的題目就是《俞淨意公遇灶神記》。『俞』是他的姓，「俞」先生。『淨意』這兩字，是以後他遇到灶神，發願改過修善取的一個號，在佛門裡面說法號，這個意思是一樣，就像佛門我們去皈依都有法名、法號。這是他自己遇到灶神以後，才知道過去自己很多錯誤，自己沒有發現，特別是意惡。「意」就是我們的心，在佛經裡說貪瞋痴慢，意的煩惱惡業特別嚴重，遇到灶神指點他，他才覺悟，所以發願要將自己意念修清淨，所以叫做淨意。『公』是尊稱，對他的尊稱。以前的人對別人的尊稱，稱呼什麼公，「公」是一個尊敬的稱呼。『遇』是遭遇。『灶神』，這在我們民間，在大陸、台灣，在中國地區，甚至在外國的華僑，在過去古時候都有用灶，凡是用灶都會拜灶神。灶神到年底，他會上天庭報告這一家人的善惡，讓玉皇大帝知道，到正月才又回來民間，所以民間有拜灶神的風俗。過去我俗家的一個祖母，她對灶就很恭敬，灶上面不能亂放東西、放得亂七八糟；灶每天都要洗得乾乾淨淨，洗得一塵不染。拜灶神，對灶非常恭敬。我在小時候看到長輩這樣做法，以後學佛聽到家師淨空上人講《俞淨意公遇灶神記》，想到以前小時候看到長輩、祖母拜灶神，深深體會到過去人對神靈的恭敬，也就是因果教育的深信、奉行，有很深刻的</w:t>
      </w:r>
      <w:r>
        <w:t>體會。</w:t>
      </w:r>
      <w:r>
        <w:t xml:space="preserve"> </w:t>
      </w:r>
    </w:p>
    <w:p w14:paraId="551DF492" w14:textId="77777777" w:rsidR="00153441" w:rsidRDefault="00153441">
      <w:pPr>
        <w:pStyle w:val="a3"/>
      </w:pPr>
      <w:r>
        <w:t xml:space="preserve">　　說到灶神，我們讀過《了凡四訓》，《了凡四訓》了凡也是他的號，以後遇到雲谷禪師跟他開示改造命運的道理、方法，他恍然大悟，覺悟之後才叫做了凡。他的本名叫袁黃，姓袁名黃，他的字號叫做學海，這是他以前的名字。了凡，我們看他這四篇文章，他在年輕的時候在慈雲寺遇到一位孔先生，雲南人，懂得皇極數。皇極數推算命運非常準確，幫了凡先生算命，算得很準，算得絲毫不差。以後遇到雲谷禪師開導他，教他改造命運的理論與方法。孔先生是人，雲谷禪師也是人，我們看到這個文章，一般都不會懷疑，他們都是人，我們看得到的，我們就比較不會懷疑，我們能夠相信，這個沒有問題。但是這篇文章俞先生遇到灶神，這就不是人了，這是神。神一般我們是聽說，一般人看不到，難免有很多懷疑。這篇傳記也是明朝時代的，跟《了凡四訓》同時代，他的同鄉江西羅楨先生做的記錄。這篇文章不是俞淨意公自己寫的，他自己沒寫；《了凡四訓》是了凡先生自己寫的。《遇灶神記》是別人幫他寫的，就是江西，現在大陸上的江西省一位姓羅的，羅先生，名叫禎，羅楨，幫他做的傳記，做紀錄，這樣流傳下來，所以這不是他本人寫的。這跟《了凡四訓》不一樣，了凡是他自己本人寫的，這篇是等於羅先生（別人）幫他寫的。</w:t>
      </w:r>
      <w:r>
        <w:t xml:space="preserve"> </w:t>
      </w:r>
    </w:p>
    <w:p w14:paraId="793C75E1" w14:textId="77777777" w:rsidR="00153441" w:rsidRDefault="00153441">
      <w:pPr>
        <w:pStyle w:val="a3"/>
      </w:pPr>
      <w:r>
        <w:t xml:space="preserve">　　說到灶神，特別在現在科學、科技不斷發展的時代，現在說尖端科技，一般知識分子講到神、講到鬼，他會說迷信，因為你沒看見。你跟他說有灶神，他不相信，尤其我們現代人，現在除了很鄉下看還有沒有灶，一般市區大概看不到灶了，一般現在都用瓦斯爐，沒有用灶。古時候煮飯用灶，供養灶神，現在用瓦斯爐也沒有灶，不再供奉灶神。那現在不用灶，用瓦斯爐，不供奉灶神，是不是就沒有灶神？這點我們要知道，根據佛經所說的，神有天神、鬼神，天神屬於天道，鬼神屬於鬼道。鬼道的神有福報很大的，比人還大的，很多。鬼神，這是事實，不是說你奉祀祂，祂就有，你不奉祀祂，祂就沒有，如果這樣，我們就不必奉祀、不用供奉了，這些神都沒有了。事實不是這樣，但是現在人聽到神，看到俞淨意公遇到灶神，這樣看來、聽起來，好像屬於神話。一般人的觀念當中，說神話不是真實的，不可相信的。有人會認為這是神話，利用這個來勸善，教人做好事，未必是真的，如果我們是這種想法，就大錯特錯了。佛在經上跟我們說的，都是事實真相，我們在宇宙間有很多事實的存在，我們眼睛看不到的。我們眼睛看不到，但是它事實存在的事情是無量無邊的，所以說我們不能武斷，認為我們看不到就是沒有，這種觀念是不正確的。我們應當</w:t>
      </w:r>
      <w:r>
        <w:t>以佛經，佛所說的，佛在經典所說的都是宇宙人生的事實真相，我們要相信聖言量，相信佛講的話</w:t>
      </w:r>
      <w:r>
        <w:lastRenderedPageBreak/>
        <w:t>都是真實的。雖然我們沒有看到，但是佛看到了，他給我們說明、給我們證實，這個我們要知道。</w:t>
      </w:r>
      <w:r>
        <w:t xml:space="preserve"> </w:t>
      </w:r>
    </w:p>
    <w:p w14:paraId="1F8327B6" w14:textId="77777777" w:rsidR="00153441" w:rsidRDefault="00153441">
      <w:pPr>
        <w:pStyle w:val="a3"/>
      </w:pPr>
      <w:r>
        <w:t xml:space="preserve">　　所以鬼神的存在，是千真萬確的事實，相信有很多人都有遇到鬼神的經驗。還有人遇到佛菩薩，真的他遇到了，有特殊的因緣，佛菩薩現身。所以我們看在佛門流通的《地藏菩薩靈感錄》，記錄近代過去在台灣老國代周邦道老居士，他的夫人周楊慧卿居士，這個《靈感錄》裡面就有一篇記載她遇到地藏菩薩的記錄，這是真的。這尊地藏菩薩化身成一位出家人去她家，那時候她的房子是老房子，大房子。古時候的大房子，有錢人的房子，從門口要進去裡面客廳，要經過兩道門，經過兩道門過一個中庭再進去，過了兩道門才能到客廳裡面，這是古時候的大房子。周夫人有一天在客廳看到一位出家人來跟她化緣，拿一個圓缽要跟她化油錢，說他是九華山來的，要跟她化緣，但是那時候還沒學佛，就沒給他。沒給他，沒多久這個出家人就消失、就不見了。不見了之後，她想想覺得很奇怪，愈想愈覺得奇怪，這個出家人剛才是從哪裡進來的？她也沒到外面開門，在客廳，他是怎麼進來的？走的時候也沒有開門，是從哪裡出去的？這件事情放在心裡，放了很久，以後來到台灣開始學佛，去請教白聖老法師，以前在台灣中國佛教會曾經擔任過理事長，向他請教她的遭遇，在大陸曾經歷過的遭遇，她說那到底是怎麼一回事？後來白聖老法師跟她說，那應該是</w:t>
      </w:r>
      <w:r>
        <w:t>地藏菩薩，從九華山來的，向她化緣香油錢，她沒有給他。到台灣學佛，聽到老法師這麼說，很後悔，後悔當時地藏菩薩到她家來化緣卻沒有給他，以後在台灣，她就趕快到寺院供養香油。這個詳細的記錄在《地藏菩薩靈感錄》裡面。那時候才恍然大悟，才知道那時候在她家遇到那個出家人是地藏菩薩。像這些事情確實是有，不但在中國有，在外國也有，也有很多。</w:t>
      </w:r>
      <w:r>
        <w:t xml:space="preserve"> </w:t>
      </w:r>
    </w:p>
    <w:p w14:paraId="0597250C" w14:textId="77777777" w:rsidR="00153441" w:rsidRDefault="00153441">
      <w:pPr>
        <w:pStyle w:val="a3"/>
      </w:pPr>
      <w:r>
        <w:t xml:space="preserve">　　你看最近這幾年來，世界上有多少人在研究靈學？靈學就是靈魂學，研究人死了以後靈魂的情形，想用種種方法與鬼神交通，通消息。在英國還有將鬼神照相、錄影的，錄影、錄音。鬼神出現的事蹟，在我們現代也是太多太多了。早年在台灣，這是家師淨空上人，他在嘉義梅山上課，那時候可能是辦佛學講座。他說他同時請了兩位老師來，一位是叫周老師，一位是陳老師，可能台灣有些老同修認識這兩位大德，家師在講《灶神記》，也特別舉出這兩位居士。這兩個人都是見過鬼的，周老師是在郊遊當中遇到，郊遊去外面玩，帶著同學大家一起去郊遊、遊玩。郊遊就是露營，露營帶著帳蓬，搭帳蓬，臨時在郊外搭起來，晚上在那裡睡覺，這是露營。他在帳蓬裡面打坐，因為學佛都習慣打坐。在帳篷裡面打坐的時候，忽然有一個人站在他的面前，他沒有看到這個人的臉孔，只有看到他的頭髮很長，頭髮很長長到腰際。來的時候就掐他的脖子，掐他的脖子就是要他的命，可能是過去生的冤親債主，在鬼神道，他去露營，在那裡遇到了，遇到了掐他脖子。在這個時候，他一想，這下真的遇到鬼了，他是一個學佛的人，心裡頭想念阿彌陀佛，但是他打妄想，他想阿彌陀佛是接引人往生西方的，沒有管鬼，念阿彌陀佛恐怕沒效果。最後一想，想到地藏菩</w:t>
      </w:r>
      <w:r>
        <w:t>薩，地藏菩薩專門在三惡道地獄度眾生，地藏菩薩是管鬼的，因為鬼屬於三惡道，他當時就念了幾聲地藏菩薩，這個鬼就消失了。消失之後，寒毛直豎，非常恐怖，不敢在帳蓬裡面坐了，就出去跟大家一起玩，這位周居士他遇到這個事情。</w:t>
      </w:r>
      <w:r>
        <w:t xml:space="preserve"> </w:t>
      </w:r>
    </w:p>
    <w:p w14:paraId="1274EC1E" w14:textId="77777777" w:rsidR="00153441" w:rsidRDefault="00153441">
      <w:pPr>
        <w:pStyle w:val="a3"/>
      </w:pPr>
      <w:r>
        <w:t xml:space="preserve">　　另外陳居士的姊姊，他的姊姊，他跟這個姊姊沒有見過面，因為他出生的時候，他的姊姊就死了。這個在過去，現在也有，過去比較多，有的孩子幾歲就死了，譬如說二、三歲一、二歲死了，以後再出生的弟弟、妹妹就沒有見過，就不認識，所以這個姊姊他沒見過面。有一年他姊姊的鬼魂在他家裡招了一個女婿。一般民間風俗有這種事情，就是說東西丟在路上，有比較早往生、比較早死的女眾，譬如說女兒死了，死了以後吵著要結婚，但是這要怎麼找她的對象？一般父母家屬就拿一個東西丟在路上，看誰撿到，如果是男生撿到就要娶這個鬼魂回家，如果是女的撿到可能就是做姊妹，有這個風俗。她可能是用這個方式。這種方式我們也時常聽人講起。他這個姊姊找到一個醫生，這個醫生就變成要娶牌位回家，醫生就是現在陽上的人，娶陰間的鬼神，這就等於他的姊夫，他的姊夫在屏東市開醫院，是做這個行業。以後他姊姊的鬼魂就附在醫生的太太身上，附在她身上說她是什麼人，她是某人，她家裡是什麼狀況，還叫這個醫生到家裡去提親，娶她。這個鬼魂附到她身上，這就是跟她前世有因緣，這個醫生被她纏得沒辦法，只好答應，去提親。她家裡人一聽，沒錯，是有這個人，但是很小的時候就死了，所以弄個牌位把她嫁出去。所以這個醫生有</w:t>
      </w:r>
      <w:r>
        <w:t>兩個太太，一個是活人，一個是鬼太太。這個事情，這都是現代的，這都不是古時候，現在這些人都還在，這就不是古代的事情，這都是事實。所以鬼神的情形確確實實是有，這是古人所說的，「舉頭三尺有神明」。我們起心動念、舉止行為鬼神都看得清清楚楚，我們能夠瞞人瞞不過鬼神。這個文我們可以仔細看看，這個文章也寫得很好。我們下面就來看這個文，這個文開頭說：</w:t>
      </w:r>
      <w:r>
        <w:t xml:space="preserve"> </w:t>
      </w:r>
    </w:p>
    <w:p w14:paraId="2A92FB90" w14:textId="77777777" w:rsidR="00153441" w:rsidRDefault="00153441">
      <w:pPr>
        <w:pStyle w:val="a3"/>
      </w:pPr>
      <w:r>
        <w:t xml:space="preserve">　　【江西俞公。諱都。字良臣。】</w:t>
      </w:r>
      <w:r>
        <w:t xml:space="preserve"> </w:t>
      </w:r>
    </w:p>
    <w:p w14:paraId="63C993C9" w14:textId="77777777" w:rsidR="00153441" w:rsidRDefault="00153441">
      <w:pPr>
        <w:pStyle w:val="a3"/>
      </w:pPr>
      <w:r>
        <w:t xml:space="preserve">　　首先將他的籍貫，他是住在江西省的人，江西。『俞公』，「俞」是他的姓。『諱都』，「都」是他的名。『字良臣』，「良臣」是他的字號，一般說外號。在古代的禮，男子二十歲以前都是叫他的名，二十歲成年行冠禮，冠禮就是舉行一個儀式，戴帽子，那天開始就表示他成年了。這一天他的同輩當中會送一個字號給他，從這一天開始，一般人都叫他的字號，不再叫他的名。一生叫他的名只有父母以及老師，縱然在朝廷做官，皇帝也是稱他的字號，不叫他的名字，這是古時候的古禮。所以古人有名有字，叫做名字，但是現在人只有一個名而已，現在的人就不再講究這些。這是說他的籍貫江西，江西省人。姓俞，他的名叫做都，都市的都。他的字號叫做良臣，良就是善良，意思就是好人。這個事情是發生在明朝嘉靖，嘉靖時代。嘉靖在明朝叫做明世宗，明朝第十二代皇帝。俞公他是出生在嘉靖四年，公元一千五百二十五年，了凡居士是出生在嘉靖十四年，公元一千五百三十五年，他們兩個人年紀剛好差十歲，了凡比他小十歲。</w:t>
      </w:r>
      <w:r>
        <w:t xml:space="preserve"> </w:t>
      </w:r>
    </w:p>
    <w:p w14:paraId="47376301" w14:textId="77777777" w:rsidR="00153441" w:rsidRDefault="00153441">
      <w:pPr>
        <w:pStyle w:val="a3"/>
      </w:pPr>
      <w:r>
        <w:t xml:space="preserve">　　這集的時間到了，我們就講到這裡，下一集再繼續向大家報告，謝謝大家收看，阿彌陀佛。</w:t>
      </w:r>
    </w:p>
    <w:sectPr w:rsidR="001534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7745A" w14:textId="77777777" w:rsidR="00153441" w:rsidRDefault="00153441" w:rsidP="00561E9B">
      <w:r>
        <w:separator/>
      </w:r>
    </w:p>
  </w:endnote>
  <w:endnote w:type="continuationSeparator" w:id="0">
    <w:p w14:paraId="6DD144C9" w14:textId="77777777" w:rsidR="00153441" w:rsidRDefault="00153441" w:rsidP="0056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9B8" w14:textId="77777777" w:rsidR="00153441" w:rsidRDefault="00153441" w:rsidP="00561E9B">
      <w:r>
        <w:separator/>
      </w:r>
    </w:p>
  </w:footnote>
  <w:footnote w:type="continuationSeparator" w:id="0">
    <w:p w14:paraId="13F638BB" w14:textId="77777777" w:rsidR="00153441" w:rsidRDefault="00153441" w:rsidP="00561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9B"/>
    <w:rsid w:val="00153441"/>
    <w:rsid w:val="00561E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8C1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1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1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1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1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