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E72BF" w14:textId="77777777" w:rsidR="007A4CB1" w:rsidRDefault="007A4CB1">
      <w:r>
        <w:t xml:space="preserve">落實群書治要　　（第三集）　　</w:t>
      </w:r>
      <w:r>
        <w:t>2014/12/13</w:t>
      </w:r>
      <w:r>
        <w:t xml:space="preserve">　　台灣台南市極樂寺　　檔名：</w:t>
      </w:r>
      <w:r>
        <w:t xml:space="preserve">60-004-0003 </w:t>
      </w:r>
    </w:p>
    <w:p w14:paraId="5E34C2EE" w14:textId="77777777" w:rsidR="007A4CB1" w:rsidRDefault="007A4CB1">
      <w:pPr>
        <w:pStyle w:val="a3"/>
      </w:pPr>
      <w:r>
        <w:t xml:space="preserve">　　尊敬的王董事長、張院長，尊敬的各位嘉賓、各位大德。今天欣逢台南市國學書院主辦的第二屆國學文化與企業經營討論會，非常感謝大家的熱心參與，共同為落實國學文化、促進企業的永續經營與社會的長治久安而貢獻心力。台南市國學書院的成立宗旨是為了弘揚聖賢教育、端正世道人心、構建和諧社會、促進世界和平。這幾年來辦得有聲有色，令我們非常歡喜讚歎。今天淨空僅就「落實《群書治要》</w:t>
      </w:r>
      <w:r>
        <w:t>—</w:t>
      </w:r>
      <w:r>
        <w:t>實現企業興隆與社會安定」這個主題，向諸位匯報個人淺顯的心得。</w:t>
      </w:r>
      <w:r>
        <w:t xml:space="preserve"> </w:t>
      </w:r>
    </w:p>
    <w:p w14:paraId="2927117C" w14:textId="77777777" w:rsidR="007A4CB1" w:rsidRDefault="007A4CB1">
      <w:pPr>
        <w:pStyle w:val="a3"/>
      </w:pPr>
      <w:r>
        <w:t xml:space="preserve">　　大家都知道，中華傳統文化博大精深，源遠流長，是全人類無比珍貴的文化遺產。尤其是唐太宗時期編纂的《群書治要》，更是傳統文化的精華篇章，蘊含著數幾千年老祖宗格物、致知、誠意、正心、修身、齊家、治國、平天下的圓滿智慧、理念、方法、成效與經驗，是非常重要的治世寶典。《群書治要》不但成就了中國歷史上著名的大唐盛世，傳到日本之後也造就了日本的盛世，就現代企業而言，《群書治要》是企業管理與經營的最佳指導手冊，能夠產生弘大深遠的功效。企業家如果能夠學習《群書治要》，並且在生活或工作當中落實，就能使企業健康發展，蒸蒸日上，實現企業興隆與社會安定的目標。</w:t>
      </w:r>
      <w:r>
        <w:t xml:space="preserve"> </w:t>
      </w:r>
    </w:p>
    <w:p w14:paraId="5AD68089" w14:textId="77777777" w:rsidR="007A4CB1" w:rsidRDefault="007A4CB1">
      <w:pPr>
        <w:pStyle w:val="a3"/>
      </w:pPr>
      <w:r>
        <w:t xml:space="preserve">　　一、以孝悌之道做為企業文化的根本。五倫之首，父子有親的親愛是天性，是一切德行的根本。《群書治要．論語》說：「君子務本，本立而道生」、「孝悌也者，其為仁之本與。」孝順父母、尊敬師長是屬於性德，本性本自具有的本善，是為人處世的根本。孝悌是從自己最親近的父母開始落實自性本具的親愛，推而廣之，五倫、五常、四維、八德等，一切性德自然流露於生活中。中國文字是智慧的符號，能夠貫通古今，而不隨時代地區而改變，因此文字學是學習傳統文化的基礎，非常重要。孝字是會意字，上面是一個老字，下面是一個子字。孝字象徵上一代和下一代是一體，不可分割，而上一代還有上一代，向過去推，沒有開始；下一代還有下一代，向未來推，沒有終結，所以孝字象徵整個宇宙時空萬物都是一體。所以《群書治要．孝經》說：「孝悌之至，通於神明，光於四海，無所不通。」《群書治要．後漢書》說：「求忠臣必於孝子之門。」企業要求好員工，社會要求好公民，國家要求好官員，都要找孝悌之人。孝悌的人必定奉公守法、盡職盡責，成為企業穩固與興隆的動力，社會安定和諧的基礎，國家繁榮富強的磐石。因此有識之士應當在企業中提倡孝悌之道，這是企業永續經營與社會長治久安的大根大本。</w:t>
      </w:r>
      <w:r>
        <w:t xml:space="preserve"> </w:t>
      </w:r>
    </w:p>
    <w:p w14:paraId="720DF457" w14:textId="77777777" w:rsidR="007A4CB1" w:rsidRDefault="007A4CB1">
      <w:pPr>
        <w:pStyle w:val="a3"/>
      </w:pPr>
      <w:r>
        <w:t xml:space="preserve">　　二、在企業中落實家道文化。中國傳統的大家庭維持中華文明歷久不衰。大家庭的好處很多，特別是起承擔起養老和育幼兩大任務，當個人年老體衰時就回家養老，安享晚年；大家庭聘請最好的老師來教育子弟，每個家庭都把子弟教育好，社會自然安定和諧。可惜第二次大戰之後中國傳統的大家庭遭到嚴重破壞，取而代之的是西方式的小家庭制度。小家庭的缺點很多，特別是現代很多家庭夫婦都忙著上班，疏忽了對老人的照顧和對子女的教育，結果產生很多社會問題，造成社會動亂。現在要恢復傳統血緣關係的大家庭已經是不可能，但是企業卻能成為道義關係的大家庭。如果企業實行家道文化，將家道、家規、家學、家業、養老育幼集合成一體，企業領導人就是大家長，員工都是一家人，相親相愛，互相尊重、關懷、照顧、合作，員工必定終身效忠企業，使企業得以穩固發展永續經營。如果這樣的企業大家庭做成功了，相信中國還能有千年的盛世出現。</w:t>
      </w:r>
      <w:r>
        <w:t xml:space="preserve"> </w:t>
      </w:r>
    </w:p>
    <w:p w14:paraId="1C638F04" w14:textId="77777777" w:rsidR="007A4CB1" w:rsidRDefault="007A4CB1">
      <w:pPr>
        <w:pStyle w:val="a3"/>
      </w:pPr>
      <w:r>
        <w:lastRenderedPageBreak/>
        <w:t xml:space="preserve">　　三、以《群書治要３６０》做為實踐的綱領。當前推行傳統文化，以《群書治要》為最理想的教材。為了把《群書治要》介紹給馬來西亞的前首相馬哈迪長老和現任首相納吉，我想出一個辦法，從《群書治要》中摘取精華三百六十小段翻譯成英文，送給兩位首相看。馬哈迪長老讀了很感慨的說：沒想到幾千年前的古人所寫的東西現在還管用，這是真正的智慧，如果我能夠早幾年讀到這部書就能避免做出許多錯誤的決定。可見《群書治要》對於當今世界確實具有重要的指導意義與價值。《群書治要３６０》簡明扼要，可以當作企業家落實《群書治要》的指導綱領，對於實際應用方面幫助很大。《群書治要３６０》分成君道、臣術、貴德、為政、敬慎、明辨六個部分，如何做為領導，如何做下屬，如何修養德行與處理事務，如何敬慎與明辨，都講得很透徹。如果能從這六方面來落實傳統文化，企業必定繁榮興盛。</w:t>
      </w:r>
      <w:r>
        <w:t xml:space="preserve"> </w:t>
      </w:r>
    </w:p>
    <w:p w14:paraId="32724506" w14:textId="77777777" w:rsidR="007A4CB1" w:rsidRDefault="007A4CB1">
      <w:pPr>
        <w:pStyle w:val="a3"/>
      </w:pPr>
      <w:r>
        <w:t xml:space="preserve">　　四、企業落實傳統文化的兩個實例。目前已經有愈來愈多企業將傳統文化落實在企業營業中取得良好的成果，以下舉出兩個成功的案例提供大家參考。第一個，北京匯通匯利公司落實《弟子規》。北京匯通匯利公司胡小林董事長，最初運用西方管理制度來經營企業，崇尚競爭，結果使自己身心俱疲，還得到嚴重的焦慮症。二００六年，他接觸到佛法和中國傳統文化《弟子規》之後，自己認真學習與落實，特別克盡對父母的孝道，於是身心開始轉化，解決了焦慮症的問題。然後他運用《弟子規》來教育員工，管理企業，激發員工對父母的孝心，幫助許多員工家庭重新找回和諧與幸福，企業變成一個大家庭，關懷照顧所有員工。他落實了和氣格天的精神。有真誠心就有凝聚力，結果員工受到感動，客戶也受到了感動，公司經營額每年都持續在上升，不但營業起來輕鬆，而且心安理得。通過這幾年的親身實踐，證實了傳統文化不僅能夠生財有道，更能讓每個人都過著幸福的生活，讓企業實現良性發展。</w:t>
      </w:r>
      <w:r>
        <w:t xml:space="preserve"> </w:t>
      </w:r>
    </w:p>
    <w:p w14:paraId="64CED656" w14:textId="77777777" w:rsidR="007A4CB1" w:rsidRDefault="007A4CB1">
      <w:pPr>
        <w:pStyle w:val="a3"/>
      </w:pPr>
      <w:r>
        <w:t xml:space="preserve">　　第二個例子，蘇州固鍀公司，幸福企業。蘇州固鍀公司吳念博董事長落實家文化，將企業經營成為一個幸福的大家庭，做得非常成功。固鍀公司特別提倡孝道，不但教育員工孝順父母的道理，而且做出方便員工盡孝的措施。例如免費打電話回家報平安，鼓勵員工寫家書感恩父母，並利用假日回家侍奉父母。每年中秋，公司都給員工的父母快遞一盒高檔的月餅和一份董事長的感謝信。董事長還自掏腰包，給每位員工一份慰問金，讓他們帶回家去供養父母，結果員工都大受感動。公司收到一封封來自員工父母的感謝信，感謝公司把他們的子女教好了。在固鍀董事長率先垂範，帶動每位幹部成為員工的君親師，感動員工用心在生活與工作上敦倫盡分。固鍀公司特別撥出上班時間讓員工學習聖賢教育，明白生命的價值和意義，每天都增加正能量。固鍀把員工的幸福做為第一要務，特別照顧懷孕的員工，並且重視胎教，照顧員工的老人與小孩，親切接待遠道來訪的員工家屬等等。固鍀將培養員工的德行放在第一位，賺錢其次，期許每位員工在家成為好兒子、好女兒、好女婿、好媳婦、好爸爸、好媽媽，為社區成為好志願者，在公司成為好員工，並且還是聖賢文化的傳承者，低碳生活的踐行者等等。結果公司的經濟收益特別好，二０一三年，公司的利潤</w:t>
      </w:r>
      <w:r>
        <w:t>比前一年提升百分之一百零八，市值增長百分之四十二。這證實了《禮記．大學》所說的：「君子先慎乎德。有德此有人，有人此有土，有土此有財，有財此有用。」固鍀不但在自己企業落實家文化，而且幫助夥伴企業複製，成就了一個又一個的幸福企業。</w:t>
      </w:r>
      <w:r>
        <w:t xml:space="preserve"> </w:t>
      </w:r>
    </w:p>
    <w:p w14:paraId="6E01954E" w14:textId="77777777" w:rsidR="007A4CB1" w:rsidRDefault="007A4CB1">
      <w:pPr>
        <w:pStyle w:val="a3"/>
      </w:pPr>
      <w:r>
        <w:t xml:space="preserve">　　固鍀的成功經營令許多前來參觀的中外人士讚不絕口，充分肯定，其中包括日本前首相鳩山由紀夫先生，還有聯合國教科文組織前大會主席博格雅女士，印尼宗教部副部長烏瑪博士。英國歷史哲學家湯恩比博士對中華傳統文化具足信心。十九世紀是英國人的世紀，二十世紀是美國人的世紀，唯有中國孔孟學說和大乘佛法才能解決二</w:t>
      </w:r>
      <w:r>
        <w:lastRenderedPageBreak/>
        <w:t>十一世紀的社會問題。今天我們可以肯定的說，二十一世紀是中國《群書治要》的世紀，落實《群書治要》就能實現企業興隆與社會安定，化解衝突，化解災難，促進全球的安定和平，這是必然的道理。</w:t>
      </w:r>
      <w:r>
        <w:t xml:space="preserve"> </w:t>
      </w:r>
    </w:p>
    <w:p w14:paraId="4DC9B909" w14:textId="77777777" w:rsidR="007A4CB1" w:rsidRDefault="007A4CB1">
      <w:pPr>
        <w:pStyle w:val="a3"/>
      </w:pPr>
      <w:r>
        <w:t xml:space="preserve">　　以上心得，僅供諸位企業界朋友們參考。祝福大家都能將企業帶上更高層的一層台階，造福社會國家，造福全世界人類。祝福大家光壽無量，謝謝大家。</w:t>
      </w:r>
    </w:p>
    <w:sectPr w:rsidR="007A4CB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02C9C" w14:textId="77777777" w:rsidR="007A4CB1" w:rsidRDefault="007A4CB1" w:rsidP="000E4A46">
      <w:r>
        <w:separator/>
      </w:r>
    </w:p>
  </w:endnote>
  <w:endnote w:type="continuationSeparator" w:id="0">
    <w:p w14:paraId="765A4127" w14:textId="77777777" w:rsidR="007A4CB1" w:rsidRDefault="007A4CB1" w:rsidP="000E4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B5C4A" w14:textId="77777777" w:rsidR="007A4CB1" w:rsidRDefault="007A4CB1" w:rsidP="000E4A46">
      <w:r>
        <w:separator/>
      </w:r>
    </w:p>
  </w:footnote>
  <w:footnote w:type="continuationSeparator" w:id="0">
    <w:p w14:paraId="653910CC" w14:textId="77777777" w:rsidR="007A4CB1" w:rsidRDefault="007A4CB1" w:rsidP="000E4A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4A46"/>
    <w:rsid w:val="000E4A46"/>
    <w:rsid w:val="007931EE"/>
    <w:rsid w:val="007A4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08391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E4A46"/>
    <w:pPr>
      <w:tabs>
        <w:tab w:val="center" w:pos="4513"/>
        <w:tab w:val="right" w:pos="9026"/>
      </w:tabs>
      <w:snapToGrid w:val="0"/>
      <w:jc w:val="center"/>
    </w:pPr>
    <w:rPr>
      <w:sz w:val="18"/>
      <w:szCs w:val="18"/>
    </w:rPr>
  </w:style>
  <w:style w:type="character" w:customStyle="1" w:styleId="a5">
    <w:name w:val="页眉 字符"/>
    <w:basedOn w:val="a0"/>
    <w:link w:val="a4"/>
    <w:uiPriority w:val="99"/>
    <w:rsid w:val="000E4A46"/>
    <w:rPr>
      <w:rFonts w:ascii="SimSun" w:eastAsia="SimSun" w:hAnsi="SimSun" w:cs="SimSun"/>
      <w:sz w:val="18"/>
      <w:szCs w:val="18"/>
    </w:rPr>
  </w:style>
  <w:style w:type="paragraph" w:styleId="a6">
    <w:name w:val="footer"/>
    <w:basedOn w:val="a"/>
    <w:link w:val="a7"/>
    <w:uiPriority w:val="99"/>
    <w:unhideWhenUsed/>
    <w:rsid w:val="000E4A46"/>
    <w:pPr>
      <w:tabs>
        <w:tab w:val="center" w:pos="4513"/>
        <w:tab w:val="right" w:pos="9026"/>
      </w:tabs>
      <w:snapToGrid w:val="0"/>
    </w:pPr>
    <w:rPr>
      <w:sz w:val="18"/>
      <w:szCs w:val="18"/>
    </w:rPr>
  </w:style>
  <w:style w:type="character" w:customStyle="1" w:styleId="a7">
    <w:name w:val="页脚 字符"/>
    <w:basedOn w:val="a0"/>
    <w:link w:val="a6"/>
    <w:uiPriority w:val="99"/>
    <w:rsid w:val="000E4A4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467</Words>
  <Characters>2668</Characters>
  <Application>Microsoft Office Word</Application>
  <DocSecurity>0</DocSecurity>
  <Lines>22</Lines>
  <Paragraphs>6</Paragraphs>
  <ScaleCrop>false</ScaleCrop>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2026-08-13T01:21:00Z</dcterms:created>
  <dcterms:modified xsi:type="dcterms:W3CDTF">2026-08-13T01:21:00Z</dcterms:modified>
</cp:coreProperties>
</file>