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8732" w14:textId="77777777" w:rsidR="006960A5" w:rsidRDefault="006960A5">
      <w:r>
        <w:t>小故事大智慧</w:t>
      </w:r>
      <w:r>
        <w:t>—</w:t>
      </w:r>
      <w:r>
        <w:t>仁者劉寬　　（第二集）　　檔名：</w:t>
      </w:r>
      <w:r>
        <w:t xml:space="preserve">65-164-0002 </w:t>
      </w:r>
    </w:p>
    <w:p w14:paraId="77185F07" w14:textId="77777777" w:rsidR="006960A5" w:rsidRDefault="006960A5">
      <w:pPr>
        <w:pStyle w:val="a3"/>
      </w:pPr>
      <w:r>
        <w:t xml:space="preserve">　　宋朝有個讀書人叫劉寬。他為人寬厚，家人都說從未見過他生氣。所以，就故意安排他的婢女盛了一碗熱湯，來試試他。因為那時劉寬正要準備去上早朝，身穿非常整齊的朝服。婢女進門以後，就佯裝跌倒，熱湯就潑在劉寬的朝服上。結果劉寬立刻站起來，第一句話就說：「你的手有沒有燙到？」所以，家裡的人對他佩服得五體投地。所以從人的第一念，就可以看得出他的存心，當我們真正落實慈悲與寬容時，無論在家庭或社會裡，我們都將成為被尊敬的人。　　</w:t>
      </w:r>
    </w:p>
    <w:sectPr w:rsidR="006960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D5C2" w14:textId="77777777" w:rsidR="006960A5" w:rsidRDefault="006960A5" w:rsidP="004D5654">
      <w:r>
        <w:separator/>
      </w:r>
    </w:p>
  </w:endnote>
  <w:endnote w:type="continuationSeparator" w:id="0">
    <w:p w14:paraId="39FC3184" w14:textId="77777777" w:rsidR="006960A5" w:rsidRDefault="006960A5" w:rsidP="004D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3A40" w14:textId="77777777" w:rsidR="006960A5" w:rsidRDefault="006960A5" w:rsidP="004D5654">
      <w:r>
        <w:separator/>
      </w:r>
    </w:p>
  </w:footnote>
  <w:footnote w:type="continuationSeparator" w:id="0">
    <w:p w14:paraId="3DF7907B" w14:textId="77777777" w:rsidR="006960A5" w:rsidRDefault="006960A5" w:rsidP="004D5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54"/>
    <w:rsid w:val="004D5654"/>
    <w:rsid w:val="006960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E88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