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63D2F" w14:textId="77777777" w:rsidR="00A3414F" w:rsidRDefault="00A3414F">
      <w:r>
        <w:t>小故事大智慧</w:t>
      </w:r>
      <w:r>
        <w:t>—</w:t>
      </w:r>
      <w:r>
        <w:t>大樹將軍　　（第三集）　　檔名：</w:t>
      </w:r>
      <w:r>
        <w:t xml:space="preserve">65-164-0003 </w:t>
      </w:r>
    </w:p>
    <w:p w14:paraId="2E55DF76" w14:textId="77777777" w:rsidR="00A3414F" w:rsidRDefault="00A3414F">
      <w:pPr>
        <w:pStyle w:val="a3"/>
      </w:pPr>
      <w:r>
        <w:t xml:space="preserve">　　東漢光武帝時候，有個將軍叫馮異。他是光武帝的偏將。因為打了勝仗，所有的將軍都聚在一起，一個個講述自己有多大的功勞。在互相標榜當中，馮異一句話也沒說，跑到一棵大樹下，默默地坐在那裡，不與他們爭名奪利。光武帝知道了也很感動，就封馮異為「大樹將軍」。往往當一個人有德行，不去爭奪名利的時候，其他的人就會覺得慚愧，就會反省自己。所以，人生在世，還是學一下大樹將軍，為人處事謙虛退讓，不居功自傲。　　</w:t>
      </w:r>
    </w:p>
    <w:sectPr w:rsidR="00A341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69F90" w14:textId="77777777" w:rsidR="00A3414F" w:rsidRDefault="00A3414F" w:rsidP="000C21AD">
      <w:r>
        <w:separator/>
      </w:r>
    </w:p>
  </w:endnote>
  <w:endnote w:type="continuationSeparator" w:id="0">
    <w:p w14:paraId="7B7CAF02" w14:textId="77777777" w:rsidR="00A3414F" w:rsidRDefault="00A3414F" w:rsidP="000C2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226D8" w14:textId="77777777" w:rsidR="00A3414F" w:rsidRDefault="00A3414F" w:rsidP="000C21AD">
      <w:r>
        <w:separator/>
      </w:r>
    </w:p>
  </w:footnote>
  <w:footnote w:type="continuationSeparator" w:id="0">
    <w:p w14:paraId="4A02F892" w14:textId="77777777" w:rsidR="00A3414F" w:rsidRDefault="00A3414F" w:rsidP="000C21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AD"/>
    <w:rsid w:val="000C21AD"/>
    <w:rsid w:val="007931EE"/>
    <w:rsid w:val="00A3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6416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21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21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21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21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