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8F8A" w14:textId="77777777" w:rsidR="004175BC" w:rsidRDefault="004175BC">
      <w:r>
        <w:t>小故事大智慧</w:t>
      </w:r>
      <w:r>
        <w:t>—</w:t>
      </w:r>
      <w:r>
        <w:t>庾袞侍疫　　（第二十集）　　檔名：</w:t>
      </w:r>
      <w:r>
        <w:t xml:space="preserve">65-164-0020 </w:t>
      </w:r>
    </w:p>
    <w:p w14:paraId="34709AAB" w14:textId="77777777" w:rsidR="004175BC" w:rsidRDefault="004175BC">
      <w:pPr>
        <w:pStyle w:val="a3"/>
      </w:pPr>
      <w:r>
        <w:t xml:space="preserve">　　古人對兄弟手足之情非常重視和珍惜。在晉朝之時，有個孩子叫庾袞。恰巧他們那個地區發生瘟疫，他的兄長已經因為瘟疫過世了，還有一位兄長正在生病。鄉里所有的人都撤走了，他的父母跟他的伯伯、叔叔也要走，還要把他帶走。庾袞跟長輩說：「我不容易生病，所以不要害怕，我要留下來。」庾袞留下來照顧哥哥，晚上還到他死去的兄長墓碑前祭拜，獨自哭泣。沒過多久，他哥哥的病就好了。為什麼會好？做兄弟的有這樣的深情厚誼，端的每一碗藥都有善念加持，都有道義、恩義的加持，所以他哥哥喝下去特別有效果。後來兄長的病好了，他也沒有被傳染。父母回到家鄉，看到兩個孩子還活著，高興得不得了。庾袞演出了感人肺腑的兄弟之情。我們看到古代這些聖哲，他的存心確實是可以做到「殺身成仁，捨身取義」。其實這樣的態度，與宇宙人生真相暗合道妙。當他以道義的態度面對人生，縱使身命結束了，他來生絕對會有好地方可以去。而往往有捨身取義態度的聖哲人，就能演出一場一場的人生好戲，能化干戈為玉帛，化凶險為吉祥。　　</w:t>
      </w:r>
    </w:p>
    <w:sectPr w:rsidR="004175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F4340" w14:textId="77777777" w:rsidR="004175BC" w:rsidRDefault="004175BC" w:rsidP="00BA3554">
      <w:r>
        <w:separator/>
      </w:r>
    </w:p>
  </w:endnote>
  <w:endnote w:type="continuationSeparator" w:id="0">
    <w:p w14:paraId="75BE00A9" w14:textId="77777777" w:rsidR="004175BC" w:rsidRDefault="004175BC" w:rsidP="00BA3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60AD9" w14:textId="77777777" w:rsidR="004175BC" w:rsidRDefault="004175BC" w:rsidP="00BA3554">
      <w:r>
        <w:separator/>
      </w:r>
    </w:p>
  </w:footnote>
  <w:footnote w:type="continuationSeparator" w:id="0">
    <w:p w14:paraId="198172FD" w14:textId="77777777" w:rsidR="004175BC" w:rsidRDefault="004175BC" w:rsidP="00BA3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54"/>
    <w:rsid w:val="004175BC"/>
    <w:rsid w:val="007931EE"/>
    <w:rsid w:val="00BA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491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5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5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5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5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