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F181" w14:textId="77777777" w:rsidR="00885175" w:rsidRDefault="00885175">
      <w:r>
        <w:t>小故事大智慧</w:t>
      </w:r>
      <w:r>
        <w:t>—</w:t>
      </w:r>
      <w:r>
        <w:t>鄭濂碎梨　　（第三十一集）　　檔名：</w:t>
      </w:r>
      <w:r>
        <w:t xml:space="preserve">65-164-0031 </w:t>
      </w:r>
    </w:p>
    <w:p w14:paraId="2263A3CD" w14:textId="77777777" w:rsidR="00885175" w:rsidRDefault="00885175">
      <w:pPr>
        <w:pStyle w:val="a3"/>
      </w:pPr>
      <w:r>
        <w:t xml:space="preserve">　　在明代，有位大臣叫鄭濂。他們家族七代同堂，有一千口人居住在一起，相安無事。皇帝聽了很歡喜，就御贈一塊「天下第一家」的匾額。御封之外，送了他兩個大水梨，還派錦衣衛跟在後面，看看他如何把兩個大水梨分給一千個人。如何分的？鄭濂回去，不慌不忙，吩咐人運來兩個大水缸，一邊放一個梨，把梨搗碎，讓梨汁流到水缸裡，混合在一起。然後說：「來，每人喝一碗」，如此大家都覺得非常公平。子孫中比較親的人，見鄭濂能如此公平，就會肅然起敬；比較疏遠的後代，見長輩能這樣公平，也非常佩服和崇敬。鄭濂藉此向族人示範了公平有序、孝悌友愛的重要性，從此整個家族更加齊心和睦。鄭濂品德高尚，又充滿智慧，懂得以「和」持家、也懂得怎樣才能做到無私公平。公平，人心就平，心平之後就能和諧安樂。　　</w:t>
      </w:r>
    </w:p>
    <w:sectPr w:rsidR="008851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F2DD" w14:textId="77777777" w:rsidR="00885175" w:rsidRDefault="00885175" w:rsidP="000179C3">
      <w:r>
        <w:separator/>
      </w:r>
    </w:p>
  </w:endnote>
  <w:endnote w:type="continuationSeparator" w:id="0">
    <w:p w14:paraId="54B3F033" w14:textId="77777777" w:rsidR="00885175" w:rsidRDefault="00885175" w:rsidP="0001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8F1A" w14:textId="77777777" w:rsidR="00885175" w:rsidRDefault="00885175" w:rsidP="000179C3">
      <w:r>
        <w:separator/>
      </w:r>
    </w:p>
  </w:footnote>
  <w:footnote w:type="continuationSeparator" w:id="0">
    <w:p w14:paraId="2F06F3F4" w14:textId="77777777" w:rsidR="00885175" w:rsidRDefault="00885175" w:rsidP="00017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3"/>
    <w:rsid w:val="000179C3"/>
    <w:rsid w:val="007931EE"/>
    <w:rsid w:val="0088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698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79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79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79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79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