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13CD" w14:textId="77777777" w:rsidR="003A4BE4" w:rsidRDefault="003A4BE4">
      <w:r>
        <w:t>小故事大智慧</w:t>
      </w:r>
      <w:r>
        <w:t>—</w:t>
      </w:r>
      <w:r>
        <w:t>孝感動天　　（第三十三集）　　檔名：</w:t>
      </w:r>
      <w:r>
        <w:t xml:space="preserve">65-164-0033 </w:t>
      </w:r>
    </w:p>
    <w:p w14:paraId="1CAF80F5" w14:textId="77777777" w:rsidR="003A4BE4" w:rsidRDefault="003A4BE4">
      <w:pPr>
        <w:pStyle w:val="a3"/>
      </w:pPr>
      <w:r>
        <w:t xml:space="preserve">　　古代舜王是位性情極為和順的著名孝子。他雖被父母和異母兄弟百般虐待，但從不怨天尤人，依然一心一意孝順父母，友愛弟弟。他這樣寬大的胸襟，以及至孝的行為，感動了上天。當他在歷山耕種時，大象來幫他耕田，小鳥兒紛紛來幫他除草，靠著動物們的努力合作，他把歷山開發得非常好。鄰里鄉黨都讚許舜的孝行。「遠者懷之」，離他很遠的人民也對他的德行生起恭敬之心。因此，舜的孝行與名聲，無人不知，無人不曉。舜用他的德風自然而然感化人民，最後連堯帝都很佩服。堯帝不僅把兩個女兒嫁給他，而且把天下禪讓給他。後人稱舜王為「虞舜」，他的故事也就萬古流芳傳流至今。堯舜之道，孝悌而已。孝順之道，先王修之以成至德。舜帝在位，推行仁政，關心民生，體察民意，百姓富足，社會安定，國家呈現一番太平盛世的景象。孝順，是一切福報的來源，是內心的感恩與回饋之心。真正懂得並做到孝順的人，會使家庭和睦，萬事興盛，一生幸福美滿。　　</w:t>
      </w:r>
    </w:p>
    <w:sectPr w:rsidR="003A4B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F4658" w14:textId="77777777" w:rsidR="003A4BE4" w:rsidRDefault="003A4BE4" w:rsidP="009B026C">
      <w:r>
        <w:separator/>
      </w:r>
    </w:p>
  </w:endnote>
  <w:endnote w:type="continuationSeparator" w:id="0">
    <w:p w14:paraId="1C17E7A9" w14:textId="77777777" w:rsidR="003A4BE4" w:rsidRDefault="003A4BE4" w:rsidP="009B0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4881A" w14:textId="77777777" w:rsidR="003A4BE4" w:rsidRDefault="003A4BE4" w:rsidP="009B026C">
      <w:r>
        <w:separator/>
      </w:r>
    </w:p>
  </w:footnote>
  <w:footnote w:type="continuationSeparator" w:id="0">
    <w:p w14:paraId="7ACDACDF" w14:textId="77777777" w:rsidR="003A4BE4" w:rsidRDefault="003A4BE4" w:rsidP="009B02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6C"/>
    <w:rsid w:val="003A4BE4"/>
    <w:rsid w:val="007931EE"/>
    <w:rsid w:val="009B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EE57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02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02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02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02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