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1C4E" w14:textId="77777777" w:rsidR="00060454" w:rsidRDefault="00060454">
      <w:r>
        <w:t>小故事大智慧</w:t>
      </w:r>
      <w:r>
        <w:t>—</w:t>
      </w:r>
      <w:r>
        <w:t>毛義養親　　蔡禮旭老師主講　　（第六十集）　　檔名：</w:t>
      </w:r>
      <w:r>
        <w:t xml:space="preserve">65-164-0060 </w:t>
      </w:r>
    </w:p>
    <w:p w14:paraId="4BAAAF48" w14:textId="77777777" w:rsidR="00060454" w:rsidRDefault="00060454">
      <w:pPr>
        <w:pStyle w:val="a3"/>
      </w:pPr>
      <w:r>
        <w:t xml:space="preserve">　　在古代，有個孝子叫毛義。因為那時是亂世，讀書人大多不願意出來做官，只想自己獨善其身，好好教學，不願貪圖所謂功名利祿。然而，毛義就接受了一個官職，出來做官。他的一些好友就覺得他不可以這樣做，因此就看不起他。毛義在接受官位的時候，還露出微笑，所以這些朋友都逐漸遠離他了。過了一段時間以後，毛義的母親往生了。毛義就把官職辭掉，從此就沒有再出來為官。毛義的好友中，有一位很有名望的讀書人叫張奉，他看到毛義辭官回來，內心很慚愧。他說毛義當初這一笑是為誰笑的？我挨餓沒關係，怎麼可以讓我的母親挨餓！他是為了奉養母親，心生歡喜。等母親往生以後，他要保守氣節，就不願再出去。這是通權達變。　　</w:t>
      </w:r>
    </w:p>
    <w:sectPr w:rsidR="000604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EFFF1" w14:textId="77777777" w:rsidR="00060454" w:rsidRDefault="00060454" w:rsidP="00425464">
      <w:r>
        <w:separator/>
      </w:r>
    </w:p>
  </w:endnote>
  <w:endnote w:type="continuationSeparator" w:id="0">
    <w:p w14:paraId="1971341B" w14:textId="77777777" w:rsidR="00060454" w:rsidRDefault="00060454" w:rsidP="00425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6D64B" w14:textId="77777777" w:rsidR="00060454" w:rsidRDefault="00060454" w:rsidP="00425464">
      <w:r>
        <w:separator/>
      </w:r>
    </w:p>
  </w:footnote>
  <w:footnote w:type="continuationSeparator" w:id="0">
    <w:p w14:paraId="364B8C1D" w14:textId="77777777" w:rsidR="00060454" w:rsidRDefault="00060454" w:rsidP="004254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464"/>
    <w:rsid w:val="00060454"/>
    <w:rsid w:val="0042546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35B32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54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54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54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54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