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4DBB" w14:textId="77777777" w:rsidR="00E459A1" w:rsidRDefault="00E459A1">
      <w:r>
        <w:t>小故事大智慧</w:t>
      </w:r>
      <w:r>
        <w:t>—</w:t>
      </w:r>
      <w:r>
        <w:t>曾國藩治家　　蔡禮旭老師主講　　（第七十二集）　　檔名：</w:t>
      </w:r>
      <w:r>
        <w:t xml:space="preserve">65-164-0072 </w:t>
      </w:r>
    </w:p>
    <w:p w14:paraId="3C92DC38" w14:textId="77777777" w:rsidR="00E459A1" w:rsidRDefault="00E459A1">
      <w:pPr>
        <w:pStyle w:val="a3"/>
      </w:pPr>
      <w:r>
        <w:t xml:space="preserve">　　曾國藩先生很有治家的智慧，他雖然權位已經到達四個省的總督，在清朝幾百年的歷史中，從來沒有一個漢人擁有這麼大的權位。但是曾國藩先生要求他所有的子孫，基本的生活，衣服也好，一些家務也好，都要自己做，如此他的子孫才不會好逸惡勞，所謂是深謀遠慮。曾國藩先生說，看一個家族的興敗有三點。第一，子孫睡到幾點起床，假如睡到太陽都已經升得很高才起來，代表這個家族會慢慢懈怠下來。第二，看子孫有沒有做家務，因為勤勞、勞動的習慣會影響一個人的一生。第三，看後代子孫有沒有讀聖賢經典，「人不學，不知義」，不學就不知道。曾國藩先生有這樣正確的觀念，所以他現在的子孫還很興旺。在聶雲台先生寫的《保富法》裡，還屢屢提到曾國藩先生的後代在那個時候都還很好，確實把他的道德學問傳承給後代子孫。　　</w:t>
      </w:r>
    </w:p>
    <w:sectPr w:rsidR="00E45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CC02" w14:textId="77777777" w:rsidR="00E459A1" w:rsidRDefault="00E459A1" w:rsidP="009B61BC">
      <w:r>
        <w:separator/>
      </w:r>
    </w:p>
  </w:endnote>
  <w:endnote w:type="continuationSeparator" w:id="0">
    <w:p w14:paraId="578A27F9" w14:textId="77777777" w:rsidR="00E459A1" w:rsidRDefault="00E459A1" w:rsidP="009B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FB69" w14:textId="77777777" w:rsidR="00E459A1" w:rsidRDefault="00E459A1" w:rsidP="009B61BC">
      <w:r>
        <w:separator/>
      </w:r>
    </w:p>
  </w:footnote>
  <w:footnote w:type="continuationSeparator" w:id="0">
    <w:p w14:paraId="57E10EA6" w14:textId="77777777" w:rsidR="00E459A1" w:rsidRDefault="00E459A1" w:rsidP="009B61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BC"/>
    <w:rsid w:val="007931EE"/>
    <w:rsid w:val="009B61BC"/>
    <w:rsid w:val="00E4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098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1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1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1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1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