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B5B61" w14:textId="77777777" w:rsidR="0034753E" w:rsidRDefault="0034753E">
      <w:r>
        <w:t>小故事大智慧</w:t>
      </w:r>
      <w:r>
        <w:t>—</w:t>
      </w:r>
      <w:r>
        <w:t>元覺勸父　　蔡禮旭老師主講　　（第七十五集）　　檔名：</w:t>
      </w:r>
      <w:r>
        <w:t xml:space="preserve">65-164-0075 </w:t>
      </w:r>
    </w:p>
    <w:p w14:paraId="18DD6006" w14:textId="77777777" w:rsidR="0034753E" w:rsidRDefault="0034753E">
      <w:pPr>
        <w:pStyle w:val="a3"/>
      </w:pPr>
      <w:r>
        <w:t xml:space="preserve">　　有個讀書人叫孫元覺，他們那個地區有個不好的風氣，就是假如父母年老、生病了，就把他背到山上放在那裡不管他。孫元覺勸他父親不要這麼做，但父親不聽，所以他就跟父親一起背著爺爺上了山。把爺爺放下以後，他的父親就要回來，孫元覺馬上去把竹簍子撿回來，因為就是用這個竹簍子把他爺爺背上山的。他父親就說：「這竹簍子不要拿了，放在這裡就好。」他就對父親說：「不行，我要帶回去，以後父親老了，我再把你背上來。」結果他父親一聽，就趕快把爺爺接回去。這也是善巧方便規勸父親。所以，我們也要常常觀機而行，用非常柔和的言語來規勸父母。　　</w:t>
      </w:r>
    </w:p>
    <w:sectPr w:rsidR="003475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96DD9" w14:textId="77777777" w:rsidR="0034753E" w:rsidRDefault="0034753E" w:rsidP="00374718">
      <w:r>
        <w:separator/>
      </w:r>
    </w:p>
  </w:endnote>
  <w:endnote w:type="continuationSeparator" w:id="0">
    <w:p w14:paraId="13DA0997" w14:textId="77777777" w:rsidR="0034753E" w:rsidRDefault="0034753E" w:rsidP="00374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B29D8" w14:textId="77777777" w:rsidR="0034753E" w:rsidRDefault="0034753E" w:rsidP="00374718">
      <w:r>
        <w:separator/>
      </w:r>
    </w:p>
  </w:footnote>
  <w:footnote w:type="continuationSeparator" w:id="0">
    <w:p w14:paraId="634B6C74" w14:textId="77777777" w:rsidR="0034753E" w:rsidRDefault="0034753E" w:rsidP="003747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718"/>
    <w:rsid w:val="0034753E"/>
    <w:rsid w:val="0037471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7935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47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47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47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47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