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9642E" w14:textId="77777777" w:rsidR="00DF50BD" w:rsidRDefault="00DF50BD">
      <w:r>
        <w:t>小故事大智慧</w:t>
      </w:r>
      <w:r>
        <w:t>—</w:t>
      </w:r>
      <w:r>
        <w:t>鄭均勸兄　　蔡禮旭老師主講　　（第八十集）　　檔名：</w:t>
      </w:r>
      <w:r>
        <w:t xml:space="preserve">65-164-0080 </w:t>
      </w:r>
    </w:p>
    <w:p w14:paraId="11B505AA" w14:textId="77777777" w:rsidR="00DF50BD" w:rsidRDefault="00DF50BD">
      <w:pPr>
        <w:pStyle w:val="a3"/>
      </w:pPr>
      <w:r>
        <w:t xml:space="preserve">　　漢朝時，有個讀書人叫鄭均。他看到哥哥在當官的時候，收人家的賄禮，心裡很難受。可是他又是弟弟，能不能指著哥哥罵？如此哥哥也不能接受。所以，他自己花了一年的時間，去給人家做掃地的工作，去當人家的僕人，再把整整一年賺到的這些錢送給兄長。他說：「兄長，我們沒有錢沒有關係，可以去賺，但是人的名譽一旦失去了，一生都有可能會毀掉。」他的兄長看到弟弟為了規勸他，低聲下氣給人家當僕人，賺錢賺得這樣如理如法，而不是用偷懶的手段去獲取錢財，他這一分勸勉哥哥的心也讓哥哥很感動，從此，哥哥就非常的廉潔。所以，兄弟之間也要用善巧方便去規勸。而規勸當中，最重要的還是我們的德行、愛心。《了凡四訓》也有提到，假如我們無法感動別人，要想到是自己「德未修」，因而「感未至」。　　</w:t>
      </w:r>
    </w:p>
    <w:sectPr w:rsidR="00DF50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ACF12" w14:textId="77777777" w:rsidR="00DF50BD" w:rsidRDefault="00DF50BD" w:rsidP="00B6285A">
      <w:r>
        <w:separator/>
      </w:r>
    </w:p>
  </w:endnote>
  <w:endnote w:type="continuationSeparator" w:id="0">
    <w:p w14:paraId="1FF32DEF" w14:textId="77777777" w:rsidR="00DF50BD" w:rsidRDefault="00DF50BD" w:rsidP="00B62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33B5A" w14:textId="77777777" w:rsidR="00DF50BD" w:rsidRDefault="00DF50BD" w:rsidP="00B6285A">
      <w:r>
        <w:separator/>
      </w:r>
    </w:p>
  </w:footnote>
  <w:footnote w:type="continuationSeparator" w:id="0">
    <w:p w14:paraId="323C0A92" w14:textId="77777777" w:rsidR="00DF50BD" w:rsidRDefault="00DF50BD" w:rsidP="00B628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85A"/>
    <w:rsid w:val="007931EE"/>
    <w:rsid w:val="00B6285A"/>
    <w:rsid w:val="00DF5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57CFB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28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28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28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28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