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9025" w14:textId="77777777" w:rsidR="006D7E00" w:rsidRDefault="006D7E00">
      <w:r>
        <w:t xml:space="preserve">吃素是福系列短片　　（第二集）　　</w:t>
      </w:r>
      <w:r>
        <w:t>2014/3/31</w:t>
      </w:r>
      <w:r>
        <w:t xml:space="preserve">　　華藏淨宗弘化網　　檔名：</w:t>
      </w:r>
      <w:r>
        <w:t xml:space="preserve">67-001-0002 </w:t>
      </w:r>
    </w:p>
    <w:p w14:paraId="350BD846" w14:textId="77777777" w:rsidR="006D7E00" w:rsidRDefault="006D7E00">
      <w:pPr>
        <w:pStyle w:val="a3"/>
      </w:pPr>
      <w:r>
        <w:t xml:space="preserve">　　</w:t>
      </w:r>
      <w:r>
        <w:t>(</w:t>
      </w:r>
      <w:r>
        <w:t xml:space="preserve">無量壽經菁華　　（第六集）　　</w:t>
      </w:r>
      <w:r>
        <w:t>2009/12/24</w:t>
      </w:r>
      <w:r>
        <w:t xml:space="preserve">　　華嚴講堂　檔名：</w:t>
      </w:r>
      <w:r>
        <w:t xml:space="preserve">02-038-0006 ) </w:t>
      </w:r>
    </w:p>
    <w:p w14:paraId="2274C06F" w14:textId="77777777" w:rsidR="006D7E00" w:rsidRDefault="006D7E00">
      <w:pPr>
        <w:pStyle w:val="a3"/>
      </w:pPr>
      <w:r>
        <w:t xml:space="preserve">　　佛門，早年佛陀在世，現在南洋南傳的小乘依舊還是保持托缽，這個好，托缽是沒有分別心、沒有執著心，別人他家吃什麼就供養什麼。而且供養的分量也不多，所以你得托好幾家，才夠你日中一食，你才能吃飽，這個沒有分別的。可是大乘佛法傳到中國之後，提倡素食，素食是梁武帝提倡的，這實在是一樁好事情。傳說梁武帝讀《楞伽經》，讀到經文上說，「菩薩不忍心吃眾生肉」，看到這句話非常感動，他自己就先做了，以身作則，就吃長素。他是佛門的大護法，於是在佛教裡面就發起一個素食運動，這個運動做得很成功，一直到現在影響，出家那是完全素食，在家素食也不少。我覺得這是梁武帝一生做了一樁大好事。素食確實幫助我們得健康長壽，無畏布施最好的表現。</w:t>
      </w:r>
      <w:r>
        <w:t xml:space="preserve"> </w:t>
      </w:r>
    </w:p>
    <w:p w14:paraId="74073558" w14:textId="77777777" w:rsidR="006D7E00" w:rsidRDefault="006D7E00">
      <w:pPr>
        <w:pStyle w:val="a3"/>
      </w:pPr>
      <w:r>
        <w:t xml:space="preserve">　　</w:t>
      </w:r>
      <w:r>
        <w:t>(</w:t>
      </w:r>
      <w:r>
        <w:t xml:space="preserve">淨土大經科註（第三六一集）　　</w:t>
      </w:r>
      <w:r>
        <w:t>2012/6/4</w:t>
      </w:r>
      <w:r>
        <w:t xml:space="preserve">　　香港佛陀教育協會　　檔名：</w:t>
      </w:r>
      <w:r>
        <w:t xml:space="preserve">02-037-0361) </w:t>
      </w:r>
    </w:p>
    <w:p w14:paraId="539654B3" w14:textId="77777777" w:rsidR="006D7E00" w:rsidRDefault="006D7E00">
      <w:pPr>
        <w:pStyle w:val="a3"/>
      </w:pPr>
      <w:r>
        <w:t xml:space="preserve">　　無畏布施，別人遇到困難，遇到恐懼、畏懼的時候，你能夠保護他，能夠讓他離開恐怖，這叫無畏布施。無畏布施得健康長壽。無畏布施第一個就是素食，為什麼？素食不吃眾生肉，對眾生行無畏布施，眾生再不怕你了。為什麼？牠知道你不會傷害牠，你不會殺牠，你也不會吃牠。長養自己的慈悲心，做到功夫純熟，我們一般人看不出，畜生看得出來。這個人心地很凶、很惡，好殺生，所以有殺氣，小動物看到你趕緊就跑掉。那個人慈悲心，小動物看到你很慈祥，野生動物你給牠一招手，牠就到你面前來，牠不怕你，為什麼？你沒有殺氣。</w:t>
      </w:r>
      <w:r>
        <w:t xml:space="preserve"> </w:t>
      </w:r>
    </w:p>
    <w:p w14:paraId="493C27E0" w14:textId="77777777" w:rsidR="006D7E00" w:rsidRDefault="006D7E00">
      <w:pPr>
        <w:pStyle w:val="a3"/>
      </w:pPr>
      <w:r>
        <w:t xml:space="preserve">　　</w:t>
      </w:r>
      <w:r>
        <w:t>(</w:t>
      </w:r>
      <w:r>
        <w:t xml:space="preserve">淨土大經科註（第三六六集）　　</w:t>
      </w:r>
      <w:r>
        <w:t>2012/6/7</w:t>
      </w:r>
      <w:r>
        <w:t xml:space="preserve">　　香港佛陀教育協會　　檔名：</w:t>
      </w:r>
      <w:r>
        <w:t xml:space="preserve">02-037-0366 ) </w:t>
      </w:r>
    </w:p>
    <w:p w14:paraId="23D295D7" w14:textId="77777777" w:rsidR="006D7E00" w:rsidRDefault="006D7E00">
      <w:pPr>
        <w:pStyle w:val="a3"/>
      </w:pPr>
      <w:r>
        <w:t xml:space="preserve">　　所以佛家對於飲食是非常講求，它講求衛生、衛性，性質不好的、影響我們情緒的，他都不吃。保衛慈悲心，保衛慈悲心就是不吃肉。肉一定是殺生，想到殺生那多可憐，那多可悲，就不忍心吃眾生肉。</w:t>
      </w:r>
    </w:p>
    <w:sectPr w:rsidR="006D7E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819F" w14:textId="77777777" w:rsidR="006D7E00" w:rsidRDefault="006D7E00" w:rsidP="00B7152F">
      <w:r>
        <w:separator/>
      </w:r>
    </w:p>
  </w:endnote>
  <w:endnote w:type="continuationSeparator" w:id="0">
    <w:p w14:paraId="1AE9DC0E" w14:textId="77777777" w:rsidR="006D7E00" w:rsidRDefault="006D7E00" w:rsidP="00B71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517F5" w14:textId="77777777" w:rsidR="006D7E00" w:rsidRDefault="006D7E00" w:rsidP="00B7152F">
      <w:r>
        <w:separator/>
      </w:r>
    </w:p>
  </w:footnote>
  <w:footnote w:type="continuationSeparator" w:id="0">
    <w:p w14:paraId="393B19E4" w14:textId="77777777" w:rsidR="006D7E00" w:rsidRDefault="006D7E00" w:rsidP="00B715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2F"/>
    <w:rsid w:val="006D7E00"/>
    <w:rsid w:val="007931EE"/>
    <w:rsid w:val="00B71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BF6B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15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15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15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15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