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F388" w14:textId="77777777" w:rsidR="00FB41AF" w:rsidRDefault="00FB41AF">
      <w:r>
        <w:t xml:space="preserve">長篇東北大鼓書六祖惠能　　高春艷居士主講　　（第五十三集）　　</w:t>
      </w:r>
      <w:r>
        <w:t>2006/3</w:t>
      </w:r>
      <w:r>
        <w:t xml:space="preserve">　　北京　　檔名：</w:t>
      </w:r>
      <w:r>
        <w:t xml:space="preserve">52-183-0053 </w:t>
      </w:r>
    </w:p>
    <w:p w14:paraId="23B86B52" w14:textId="77777777" w:rsidR="00FB41AF" w:rsidRDefault="00FB41AF">
      <w:pPr>
        <w:pStyle w:val="a3"/>
      </w:pPr>
      <w:r>
        <w:t xml:space="preserve">　　第五十三回</w:t>
      </w:r>
      <w:r>
        <w:t xml:space="preserve"> </w:t>
      </w:r>
      <w:r>
        <w:t>化險為夷</w:t>
      </w:r>
      <w:r>
        <w:t xml:space="preserve"> </w:t>
      </w:r>
    </w:p>
    <w:p w14:paraId="74F9E421" w14:textId="77777777" w:rsidR="00FB41AF" w:rsidRDefault="00FB41AF">
      <w:pPr>
        <w:pStyle w:val="a3"/>
      </w:pPr>
      <w:r>
        <w:t xml:space="preserve">　　話說惠能清晨早起，不見智興和尚來給他送水洗漱，惠能以為智興廚務太忙脫不開身，就信步朝廚房走來。到了廚房門口就遭暗算，就見智興和尚的脊背朝他猛撞，旁邊有一人劍光如滑，奔著他的咽喉急刺，後邊有槍卷的西風朝他後背刺來。前無進路，後無退路，惠能一驚，立即出手，擊中那使劍人的手腕，那人手腕一麻，寶劍飛了出去。於此同時，惠能的另一隻手扶住智興和尚的來勢。「嗖嗖嗖」，有三支勁箭，距離短，力道急，朝著惠能就射過來，打智興和尚的後背射出來的。惠能一驚，百忙之中一矮身，躲過這三支勁箭，後面的槍尖也落了空。只聽兩聲慘叫，使劍的人被使槍的人刺中咽喉而撲倒，使槍的人被智興和尚後背的三支勁箭給射得倒飛出一丈開外，釘在井院牆上，佛字的旁邊。</w:t>
      </w:r>
      <w:r>
        <w:t xml:space="preserve"> </w:t>
      </w:r>
    </w:p>
    <w:p w14:paraId="31B1C0CC" w14:textId="77777777" w:rsidR="00FB41AF" w:rsidRDefault="00FB41AF">
      <w:pPr>
        <w:pStyle w:val="a3"/>
      </w:pPr>
      <w:r>
        <w:t xml:space="preserve">　　惠能一驚，仔細一看，智興和尚已經死了。他的臉孔已經被燒焦，可是身上的衣服卻絲毫沒有燒灼的痕跡。惠能一看立時明白了，知道這定是四大天王當中的火王幹的，除了火王，世上沒有人能將火力運用到如此巧妙的地步。惠能心說，我和他並無冤仇，他憑什麼來害我？還有那個使劍人劍光如滑，絕非一般可比，定是劍王無疑。我並未得罪他們，他們為什麼要用這種毒辣的手段來暗殺於我？</w:t>
      </w:r>
      <w:r>
        <w:t xml:space="preserve"> </w:t>
      </w:r>
    </w:p>
    <w:p w14:paraId="0B3E20DD" w14:textId="77777777" w:rsidR="00FB41AF" w:rsidRDefault="00FB41AF">
      <w:pPr>
        <w:pStyle w:val="a3"/>
      </w:pPr>
      <w:r>
        <w:t xml:space="preserve">　　惠能他想至此處疑心生</w:t>
      </w:r>
      <w:r>
        <w:t xml:space="preserve"> </w:t>
      </w:r>
    </w:p>
    <w:p w14:paraId="697F6E16" w14:textId="77777777" w:rsidR="00FB41AF" w:rsidRDefault="00FB41AF">
      <w:pPr>
        <w:pStyle w:val="a3"/>
      </w:pPr>
      <w:r>
        <w:t xml:space="preserve">　　我與劍火二王並無仇情</w:t>
      </w:r>
      <w:r>
        <w:t xml:space="preserve"> </w:t>
      </w:r>
    </w:p>
    <w:p w14:paraId="58AF3DD9" w14:textId="77777777" w:rsidR="00FB41AF" w:rsidRDefault="00FB41AF">
      <w:pPr>
        <w:pStyle w:val="a3"/>
      </w:pPr>
      <w:r>
        <w:t xml:space="preserve">　　他二人為何來此取我命</w:t>
      </w:r>
      <w:r>
        <w:t xml:space="preserve"> </w:t>
      </w:r>
    </w:p>
    <w:p w14:paraId="55E49156" w14:textId="77777777" w:rsidR="00FB41AF" w:rsidRDefault="00FB41AF">
      <w:pPr>
        <w:pStyle w:val="a3"/>
      </w:pPr>
      <w:r>
        <w:t xml:space="preserve">　　手段殘忍毒辣令人心驚</w:t>
      </w:r>
      <w:r>
        <w:t xml:space="preserve"> </w:t>
      </w:r>
    </w:p>
    <w:p w14:paraId="3CA87279" w14:textId="77777777" w:rsidR="00FB41AF" w:rsidRDefault="00FB41AF">
      <w:pPr>
        <w:pStyle w:val="a3"/>
      </w:pPr>
      <w:r>
        <w:t xml:space="preserve">　　智興他遭毒手令人心慘痛</w:t>
      </w:r>
      <w:r>
        <w:t xml:space="preserve"> </w:t>
      </w:r>
    </w:p>
    <w:p w14:paraId="253C6AD1" w14:textId="77777777" w:rsidR="00FB41AF" w:rsidRDefault="00FB41AF">
      <w:pPr>
        <w:pStyle w:val="a3"/>
      </w:pPr>
      <w:r>
        <w:t xml:space="preserve">　　這二王自食惡果難以超生</w:t>
      </w:r>
      <w:r>
        <w:t xml:space="preserve"> </w:t>
      </w:r>
    </w:p>
    <w:p w14:paraId="19DAAC1E" w14:textId="77777777" w:rsidR="00FB41AF" w:rsidRDefault="00FB41AF">
      <w:pPr>
        <w:pStyle w:val="a3"/>
      </w:pPr>
      <w:r>
        <w:t xml:space="preserve">　　想至此不由得悲心湧動</w:t>
      </w:r>
      <w:r>
        <w:t xml:space="preserve"> </w:t>
      </w:r>
    </w:p>
    <w:p w14:paraId="7509CCB8" w14:textId="77777777" w:rsidR="00FB41AF" w:rsidRDefault="00FB41AF">
      <w:pPr>
        <w:pStyle w:val="a3"/>
      </w:pPr>
      <w:r>
        <w:t xml:space="preserve">　　低下頭他把劍王看分明</w:t>
      </w:r>
      <w:r>
        <w:t xml:space="preserve"> </w:t>
      </w:r>
    </w:p>
    <w:p w14:paraId="13FF962C" w14:textId="77777777" w:rsidR="00FB41AF" w:rsidRDefault="00FB41AF">
      <w:pPr>
        <w:pStyle w:val="a3"/>
      </w:pPr>
      <w:r>
        <w:t xml:space="preserve">　　只見他上秤難有百斤重</w:t>
      </w:r>
      <w:r>
        <w:t xml:space="preserve"> </w:t>
      </w:r>
    </w:p>
    <w:p w14:paraId="4F30DC0B" w14:textId="77777777" w:rsidR="00FB41AF" w:rsidRDefault="00FB41AF">
      <w:pPr>
        <w:pStyle w:val="a3"/>
      </w:pPr>
      <w:r>
        <w:t xml:space="preserve">　　麻稈腰年紀五十掛點零</w:t>
      </w:r>
      <w:r>
        <w:t xml:space="preserve"> </w:t>
      </w:r>
    </w:p>
    <w:p w14:paraId="20766578" w14:textId="77777777" w:rsidR="00FB41AF" w:rsidRDefault="00FB41AF">
      <w:pPr>
        <w:pStyle w:val="a3"/>
      </w:pPr>
      <w:r>
        <w:t xml:space="preserve">　　三角眼掛了一付散光鏡</w:t>
      </w:r>
      <w:r>
        <w:t xml:space="preserve"> </w:t>
      </w:r>
    </w:p>
    <w:p w14:paraId="791F6D67" w14:textId="77777777" w:rsidR="00FB41AF" w:rsidRDefault="00FB41AF">
      <w:pPr>
        <w:pStyle w:val="a3"/>
      </w:pPr>
      <w:r>
        <w:t xml:space="preserve">　　鷹勾鼻帶尖兒長相凶</w:t>
      </w:r>
      <w:r>
        <w:t xml:space="preserve"> </w:t>
      </w:r>
    </w:p>
    <w:p w14:paraId="45B50D31" w14:textId="77777777" w:rsidR="00FB41AF" w:rsidRDefault="00FB41AF">
      <w:pPr>
        <w:pStyle w:val="a3"/>
      </w:pPr>
      <w:r>
        <w:t xml:space="preserve">　　刀條臉又焦又黃像有病</w:t>
      </w:r>
      <w:r>
        <w:t xml:space="preserve"> </w:t>
      </w:r>
    </w:p>
    <w:p w14:paraId="4DC7E58B" w14:textId="77777777" w:rsidR="00FB41AF" w:rsidRDefault="00FB41AF">
      <w:pPr>
        <w:pStyle w:val="a3"/>
      </w:pPr>
      <w:r>
        <w:lastRenderedPageBreak/>
        <w:t xml:space="preserve">　　蝙蝠耳一搖動能搧風</w:t>
      </w:r>
      <w:r>
        <w:t xml:space="preserve"> </w:t>
      </w:r>
    </w:p>
    <w:p w14:paraId="08BDF00C" w14:textId="77777777" w:rsidR="00FB41AF" w:rsidRDefault="00FB41AF">
      <w:pPr>
        <w:pStyle w:val="a3"/>
      </w:pPr>
      <w:r>
        <w:t xml:space="preserve">　　捲毛鬍好像豬毛沒摘淨</w:t>
      </w:r>
      <w:r>
        <w:t xml:space="preserve"> </w:t>
      </w:r>
    </w:p>
    <w:p w14:paraId="79AEBB12" w14:textId="77777777" w:rsidR="00FB41AF" w:rsidRDefault="00FB41AF">
      <w:pPr>
        <w:pStyle w:val="a3"/>
      </w:pPr>
      <w:r>
        <w:t xml:space="preserve">　　老鼠嘴溜溜尖兒嘴角繃</w:t>
      </w:r>
      <w:r>
        <w:t xml:space="preserve"> </w:t>
      </w:r>
    </w:p>
    <w:p w14:paraId="3F4BA304" w14:textId="77777777" w:rsidR="00FB41AF" w:rsidRDefault="00FB41AF">
      <w:pPr>
        <w:pStyle w:val="a3"/>
      </w:pPr>
      <w:r>
        <w:t xml:space="preserve">　　上身穿天藍長袍大圓領</w:t>
      </w:r>
      <w:r>
        <w:t xml:space="preserve"> </w:t>
      </w:r>
    </w:p>
    <w:p w14:paraId="53B9A57F" w14:textId="77777777" w:rsidR="00FB41AF" w:rsidRDefault="00FB41AF">
      <w:pPr>
        <w:pStyle w:val="a3"/>
      </w:pPr>
      <w:r>
        <w:t xml:space="preserve">　　有一對紅色朱履二足蹬</w:t>
      </w:r>
      <w:r>
        <w:t xml:space="preserve"> </w:t>
      </w:r>
    </w:p>
    <w:p w14:paraId="140ED933" w14:textId="77777777" w:rsidR="00FB41AF" w:rsidRDefault="00FB41AF">
      <w:pPr>
        <w:pStyle w:val="a3"/>
      </w:pPr>
      <w:r>
        <w:t xml:space="preserve">　　頭戴著儒巾雙飛鳳</w:t>
      </w:r>
      <w:r>
        <w:t xml:space="preserve"> </w:t>
      </w:r>
    </w:p>
    <w:p w14:paraId="18AF27C3" w14:textId="77777777" w:rsidR="00FB41AF" w:rsidRDefault="00FB41AF">
      <w:pPr>
        <w:pStyle w:val="a3"/>
      </w:pPr>
      <w:r>
        <w:t xml:space="preserve">　　腰繫著絲絛九股擰</w:t>
      </w:r>
      <w:r>
        <w:t xml:space="preserve"> </w:t>
      </w:r>
    </w:p>
    <w:p w14:paraId="12951A17" w14:textId="77777777" w:rsidR="00FB41AF" w:rsidRDefault="00FB41AF">
      <w:pPr>
        <w:pStyle w:val="a3"/>
      </w:pPr>
      <w:r>
        <w:t xml:space="preserve">　　這長相透露著凶殘性</w:t>
      </w:r>
      <w:r>
        <w:t xml:space="preserve"> </w:t>
      </w:r>
    </w:p>
    <w:p w14:paraId="7D16AB4F" w14:textId="77777777" w:rsidR="00FB41AF" w:rsidRDefault="00FB41AF">
      <w:pPr>
        <w:pStyle w:val="a3"/>
      </w:pPr>
      <w:r>
        <w:t xml:space="preserve">　　只因為命由己造相由心生</w:t>
      </w:r>
      <w:r>
        <w:t xml:space="preserve"> </w:t>
      </w:r>
    </w:p>
    <w:p w14:paraId="69B6F66C" w14:textId="77777777" w:rsidR="00FB41AF" w:rsidRDefault="00FB41AF">
      <w:pPr>
        <w:pStyle w:val="a3"/>
      </w:pPr>
      <w:r>
        <w:t xml:space="preserve">　　智興和尚的慘死讓惠能痛心，二王的狠毒也讓惠能悲憫慨嘆。惠能看完了劍王，又回頭瞅瞅釘在井院牆上的火王，心中暗想，我與他們並無仇情，他們為什麼要來用這種毒辣的手段來暗害於我？難道還是東山武僧請他們來的？不能！聽說那東山武僧早都散去，怎麼還能請殺手？我明白了，當年我在曹溪寶林寺被人追殺的時候，其中有位使毒的高手，險些要了我的性命。那人的下毒手段非常高明，定是毒王無疑，如果他要是毒王的話，那火王、劍王的出現就不足為奇了。聽說這四大天王交情過密，情同手足，聲稱一損俱損，一榮俱榮。當年毒王沒有毒死我，使他們這四大天王丟了面子，現在他又想來暗害於我，看來這四大天王果然是心黑手辣，名不虛傳。</w:t>
      </w:r>
      <w:r>
        <w:t xml:space="preserve"> </w:t>
      </w:r>
    </w:p>
    <w:p w14:paraId="2B188FD6" w14:textId="77777777" w:rsidR="00FB41AF" w:rsidRDefault="00FB41AF">
      <w:pPr>
        <w:pStyle w:val="a3"/>
      </w:pPr>
      <w:r>
        <w:t xml:space="preserve">　　惠能猜的不錯，來暗殺他的這兩個人正是四大天王當中的火王和劍王。當年毒王聶申受不非和不凡和尚的重金之邀，前來寶林寺暗害惠能，毒王聶申以他的劇毒之物「烈焰索魂露」來毒害惠能。可是因為惠能內力深厚，定力如山，居然逃得了性命。毒王聶申不但沒害死惠能，反被別人給下毒害死了，不凡和尚驚怕之極當場自刎。不非和尚痛苦萬分，把不凡的屍體運回了東山，毒王聶申卻暴屍荒山。後來三大天王得知此事後，氣憤無比，來到東山找不非和尚算帳。可是因為衣法南傳，東山衰落，許多僧人都到別處修行去了，只有不非和尚和那幾十個僧人了。三大天王盛怒之下把不非和尚給殺了。</w:t>
      </w:r>
      <w:r>
        <w:t xml:space="preserve"> </w:t>
      </w:r>
    </w:p>
    <w:p w14:paraId="6852CF38" w14:textId="77777777" w:rsidR="00FB41AF" w:rsidRDefault="00FB41AF">
      <w:pPr>
        <w:pStyle w:val="a3"/>
      </w:pPr>
      <w:r>
        <w:t xml:space="preserve">　　他們以為惠能一定喪身火中，哪想到這多年之後，惠能又出世弘法，而且名聲大振。這對他們來說簡直是平生奇恥大辱，他四大天王想取的人命，哪有取不成的？可沒想到他們的兄弟毒王聶申卻丟了面子。三大天王受不了了，要不除掉惠能，他們這天王的稱號可是受之有愧。四川的水王劉永已經於前一段時間病故，所以來暗殺惠能的只有山東的火王丁淹、江西的劍王徐慶。別看來的只有兩個人，可是這兩個人心黑手辣，身懷絕技，要比其他數百名的江湖人士更可怕得多。這二王江湖閱歷廣，殺人經驗多，他們悄悄潛至法性寺，摸清了惠能衣食起居情況之後，心中暗喜。就在智興和尚剛剛把米下鍋火點著之際，他們就對智興和尚下了毒手，燒死了智興和尚。還在</w:t>
      </w:r>
      <w:r>
        <w:lastRenderedPageBreak/>
        <w:t>智興的後背衣服內裝上了彈簧勁弩，還留待劍王志在必得的一劍，和火王凶狠的一槍，想取惠能的性命。</w:t>
      </w:r>
      <w:r>
        <w:t xml:space="preserve"> </w:t>
      </w:r>
    </w:p>
    <w:p w14:paraId="4BE48650" w14:textId="77777777" w:rsidR="00FB41AF" w:rsidRDefault="00FB41AF">
      <w:pPr>
        <w:pStyle w:val="a3"/>
      </w:pPr>
      <w:r>
        <w:t xml:space="preserve">　　惠能為什麼險中求生？因為他早有防備。屋內不該有那麼多的濃煙，智興和尚是寺院裡有名的廚師，他做飯決不能像宦官小姐第一次做飯那樣，弄得滿屋都是濃煙。再說，智興和尚一定會聽到他的呼喚起身相迎的，智興和尚每次見到他的時候，都失去了佛家的憩靜而親熱無比。再說，飯還沒好，柴火已將熄，這些不正常的現象都不是智興和尚平時應該犯的。所以惠能立即有了防備。這劍王的劍是非常的王道，又快又準又狠，要不怎麼叫劍王？閃電一樣向惠能刺了過來。可是惠能智慧過人，出手更快，就在一剎那間擊飛劍王的劍，躲過智興和尚背後的弩和火王凶狠的槍。</w:t>
      </w:r>
      <w:r>
        <w:t xml:space="preserve"> </w:t>
      </w:r>
    </w:p>
    <w:p w14:paraId="19018547" w14:textId="77777777" w:rsidR="00FB41AF" w:rsidRDefault="00FB41AF">
      <w:pPr>
        <w:pStyle w:val="a3"/>
      </w:pPr>
      <w:r>
        <w:t xml:space="preserve">　　這一剎那究竟有多久？非常快。一剎那乃古印度梵語，要比咱中華詞語中的眨眼間、瞬間還要短得多。古代，彈指快猛的金剛力士，這一彈指就是六十剎那。你想，那彈指力士他彈指多快，一彈指六十剎那，一剎那就是一彈指的六十分之一，你想這一剎那是多快、多短。惠能若沒有這驚人的奇速，絕難逃得二王的毒手，也正是他的驚人奇速，使得他險中求活，致使二王自食惡果。劍王中了火王的槍，火王中了智興和尚背後的三支彈簧弩，雙雙廢命。天作孽猶可違，自作孽不可活，因果禍福全是自招來的，跟別人沒有關係。肉心是指揮棒，臨時總機司令，肉身是玩具，玩到老死，啥也帶不去，唯有功過相隨不捨。江湖上赫赫有名的四大天王，除了水王劉永以外，其他三大天王都因為起了害人之心而害了自己，因果報應，怨不得別人！</w:t>
      </w:r>
      <w:r>
        <w:t xml:space="preserve"> </w:t>
      </w:r>
    </w:p>
    <w:p w14:paraId="6A62C2F1" w14:textId="77777777" w:rsidR="00FB41AF" w:rsidRDefault="00FB41AF">
      <w:pPr>
        <w:pStyle w:val="a3"/>
      </w:pPr>
      <w:r>
        <w:t xml:space="preserve">　　單說劍王中槍，火王中箭的時候，發出那種淒慘的叫聲，驚動了廚房附近的其他僧人。有人急忙報告印宗法師，印宗法師一聽，急忙帶著眾僧趕到這裡。印宗法師一看這情景，大吃一驚。惠能把經過告訴了印宗法師，把個印宗法師嚇得心驚肉跳。好在六祖安然無恙，他才放下心來，命人為智興和尚收屍，並操辦後事。惠能化險為夷後，仍每日安住寺中講經說法，讓眾生同沾法味，共獲法樂，一時間德音遠播，四面八方求法問道者不計其數。這一天，惠能講法完畢，就把自己打算明年春天到曹溪寶林寺弘法利生的事，告訴了印宗法師。並讓印宗法師代他籌募資財，重修寶林寺，還讓印宗法師替他寫一封書信給劉志略。印宗法師一聽且憂且喜，憂的是惠能早晚會離開，喜的是自己可為大師也為佛門做一件功德大事，所以他立即著手準備。</w:t>
      </w:r>
      <w:r>
        <w:t xml:space="preserve"> </w:t>
      </w:r>
    </w:p>
    <w:p w14:paraId="69DD82B2" w14:textId="77777777" w:rsidR="00FB41AF" w:rsidRDefault="00FB41AF">
      <w:pPr>
        <w:pStyle w:val="a3"/>
      </w:pPr>
      <w:r>
        <w:t xml:space="preserve">　　一晃到了臘月末，印宗法師派往曹溪修復寶林寺的能工巧匠們也都紛紛趕了回來。並告知惠能，寶林寺在劉志略、陳亞仙、曹叔良等人的籌資幫助下，已經修復一新。陳亞仙不僅出了很多錢，還把祖上遺留下來的許多土地也捨出來，為惠能擴建寺院。他們還帶來劉志略的一封書信，信上說劉志略得知惠能火中倖免，還在人世，並且即將歸來，不由大喜過望。若不是老母近日病重，他會馬上趕來與惠能相見，現在他只盼惠能早歸曹溪，弟兄聚首。那信上還有無數曹溪信眾的簽名和虔誠的手印邀請，惠能彷彿看到了那一張張樸實的笑臉，在向自己訴說著對佛法的嚮往和對自己的無盡期待。他曾在曹溪播下了佛法的種子，那裡淳樸的民風，百姓的愛戴，立時浮現在腦海，不由悲喜無限。</w:t>
      </w:r>
      <w:r>
        <w:t xml:space="preserve"> </w:t>
      </w:r>
    </w:p>
    <w:p w14:paraId="71EBDD1F" w14:textId="77777777" w:rsidR="00FB41AF" w:rsidRDefault="00FB41AF">
      <w:pPr>
        <w:pStyle w:val="a3"/>
      </w:pPr>
      <w:r>
        <w:t xml:space="preserve">　　光陰似箭，日月如梭，一晃到了第二年的正月底，惠能做好了去曹溪的一切準備。二月初一這天，惠能應大眾之請做最後一次開示。他講法完畢，告訴大家，說自己明天就要動身去曹溪寶林寺，誰有疑難問題，可前往曹溪去求問。大眾都是依依不捨。到了二月初二這天早晨，法性寺內山門大開，人山人海，列隊舉幡，都等著相送惠能榮歸曹溪。</w:t>
      </w:r>
      <w:r>
        <w:t xml:space="preserve"> </w:t>
      </w:r>
    </w:p>
    <w:p w14:paraId="008EF523" w14:textId="77777777" w:rsidR="00FB41AF" w:rsidRDefault="00FB41AF">
      <w:pPr>
        <w:pStyle w:val="a3"/>
      </w:pPr>
      <w:r>
        <w:t xml:space="preserve">　　春風吹送百花香</w:t>
      </w:r>
      <w:r>
        <w:t xml:space="preserve"> </w:t>
      </w:r>
    </w:p>
    <w:p w14:paraId="075EF165" w14:textId="77777777" w:rsidR="00FB41AF" w:rsidRDefault="00FB41AF">
      <w:pPr>
        <w:pStyle w:val="a3"/>
      </w:pPr>
      <w:r>
        <w:t xml:space="preserve">　　大地處處換新裝</w:t>
      </w:r>
      <w:r>
        <w:t xml:space="preserve"> </w:t>
      </w:r>
    </w:p>
    <w:p w14:paraId="605F7393" w14:textId="77777777" w:rsidR="00FB41AF" w:rsidRDefault="00FB41AF">
      <w:pPr>
        <w:pStyle w:val="a3"/>
      </w:pPr>
      <w:r>
        <w:t xml:space="preserve">　　惠能榮歸曹溪心歡暢</w:t>
      </w:r>
      <w:r>
        <w:t xml:space="preserve"> </w:t>
      </w:r>
    </w:p>
    <w:p w14:paraId="48E1C979" w14:textId="77777777" w:rsidR="00FB41AF" w:rsidRDefault="00FB41AF">
      <w:pPr>
        <w:pStyle w:val="a3"/>
      </w:pPr>
      <w:r>
        <w:t xml:space="preserve">　　僧俗相送排成行</w:t>
      </w:r>
      <w:r>
        <w:t xml:space="preserve"> </w:t>
      </w:r>
    </w:p>
    <w:p w14:paraId="18FAFAE1" w14:textId="77777777" w:rsidR="00FB41AF" w:rsidRDefault="00FB41AF">
      <w:pPr>
        <w:pStyle w:val="a3"/>
      </w:pPr>
      <w:r>
        <w:t xml:space="preserve">　　人山人海人數廣</w:t>
      </w:r>
      <w:r>
        <w:t xml:space="preserve"> </w:t>
      </w:r>
    </w:p>
    <w:p w14:paraId="6F774DFF" w14:textId="77777777" w:rsidR="00FB41AF" w:rsidRDefault="00FB41AF">
      <w:pPr>
        <w:pStyle w:val="a3"/>
      </w:pPr>
      <w:r>
        <w:t xml:space="preserve">　　列隊舉幡真風光</w:t>
      </w:r>
      <w:r>
        <w:t xml:space="preserve"> </w:t>
      </w:r>
    </w:p>
    <w:p w14:paraId="4EF81BAF" w14:textId="77777777" w:rsidR="00FB41AF" w:rsidRDefault="00FB41AF">
      <w:pPr>
        <w:pStyle w:val="a3"/>
      </w:pPr>
      <w:r>
        <w:t xml:space="preserve">　　鼓樂齊奏梵音響</w:t>
      </w:r>
      <w:r>
        <w:t xml:space="preserve"> </w:t>
      </w:r>
    </w:p>
    <w:p w14:paraId="1F4ADFB8" w14:textId="77777777" w:rsidR="00FB41AF" w:rsidRDefault="00FB41AF">
      <w:pPr>
        <w:pStyle w:val="a3"/>
      </w:pPr>
      <w:r>
        <w:t xml:space="preserve">　　百姓夾道齊頌揚</w:t>
      </w:r>
      <w:r>
        <w:t xml:space="preserve"> </w:t>
      </w:r>
    </w:p>
    <w:p w14:paraId="167552D7" w14:textId="77777777" w:rsidR="00FB41AF" w:rsidRDefault="00FB41AF">
      <w:pPr>
        <w:pStyle w:val="a3"/>
      </w:pPr>
      <w:r>
        <w:t xml:space="preserve">　　香花撒徑來供養</w:t>
      </w:r>
      <w:r>
        <w:t xml:space="preserve"> </w:t>
      </w:r>
    </w:p>
    <w:p w14:paraId="2DF7B00A" w14:textId="77777777" w:rsidR="00FB41AF" w:rsidRDefault="00FB41AF">
      <w:pPr>
        <w:pStyle w:val="a3"/>
      </w:pPr>
      <w:r>
        <w:t xml:space="preserve">　　恭敬祖師表心腸</w:t>
      </w:r>
      <w:r>
        <w:t xml:space="preserve"> </w:t>
      </w:r>
    </w:p>
    <w:p w14:paraId="12293060" w14:textId="77777777" w:rsidR="00FB41AF" w:rsidRDefault="00FB41AF">
      <w:pPr>
        <w:pStyle w:val="a3"/>
      </w:pPr>
      <w:r>
        <w:t xml:space="preserve">　　盛況空前難演唱</w:t>
      </w:r>
      <w:r>
        <w:t xml:space="preserve"> </w:t>
      </w:r>
    </w:p>
    <w:p w14:paraId="513183F4" w14:textId="77777777" w:rsidR="00FB41AF" w:rsidRDefault="00FB41AF">
      <w:pPr>
        <w:pStyle w:val="a3"/>
      </w:pPr>
      <w:r>
        <w:t xml:space="preserve">　　下回接著說其詳。</w:t>
      </w:r>
    </w:p>
    <w:sectPr w:rsidR="00FB41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2CD6" w14:textId="77777777" w:rsidR="00FB41AF" w:rsidRDefault="00FB41AF" w:rsidP="005C2ACF">
      <w:r>
        <w:separator/>
      </w:r>
    </w:p>
  </w:endnote>
  <w:endnote w:type="continuationSeparator" w:id="0">
    <w:p w14:paraId="5C1968E9" w14:textId="77777777" w:rsidR="00FB41AF" w:rsidRDefault="00FB41AF" w:rsidP="005C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12FB6" w14:textId="77777777" w:rsidR="00FB41AF" w:rsidRDefault="00FB41AF" w:rsidP="005C2ACF">
      <w:r>
        <w:separator/>
      </w:r>
    </w:p>
  </w:footnote>
  <w:footnote w:type="continuationSeparator" w:id="0">
    <w:p w14:paraId="3F75BF09" w14:textId="77777777" w:rsidR="00FB41AF" w:rsidRDefault="00FB41AF" w:rsidP="005C2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CF"/>
    <w:rsid w:val="005C2ACF"/>
    <w:rsid w:val="007931EE"/>
    <w:rsid w:val="00FB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CC0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A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A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A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A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