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33D5" w14:textId="77777777" w:rsidR="00C22FED" w:rsidRDefault="00C22FED">
      <w:r>
        <w:t>現代小故事大智慧</w:t>
      </w:r>
      <w:r>
        <w:t>—</w:t>
      </w:r>
      <w:r>
        <w:t>長者立幼勿坐　　（第三集）　　檔名：</w:t>
      </w:r>
      <w:r>
        <w:t xml:space="preserve">65-181-0003 </w:t>
      </w:r>
    </w:p>
    <w:p w14:paraId="760B3F8D" w14:textId="77777777" w:rsidR="00C22FED" w:rsidRDefault="00C22FED">
      <w:pPr>
        <w:pStyle w:val="a3"/>
      </w:pPr>
      <w:r>
        <w:t xml:space="preserve">　　有一個小女孩，她才兩、三歲。有一天，跟她父母、外婆出外旅遊，在公園裡，她父親坐在那裡看報紙，小女孩坐在一個板凳上面。突然她的外婆走過來，結果那個小女孩就迅速跳起來，因為那個椅子比較高，她馬上跳起來，沒有站穩就跌倒了。她的外婆、父親都覺得很奇怪，趕快把她扶起，問她：「你為何跳起來？」小女孩說：「長者立，幼勿坐。」因為外婆來了，她就趕快跳起來。父親覺得很汗顏，外婆走過來，他無動於衷在那裡看報紙，兩、三歲的女兒卻起身為老人讓座。所以，後生可畏，面對這些學聖賢書的孩子，我們也要跟他們一樣好好學習，落實《弟子規》。　　</w:t>
      </w:r>
    </w:p>
    <w:sectPr w:rsidR="00C22F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DC796" w14:textId="77777777" w:rsidR="00C22FED" w:rsidRDefault="00C22FED" w:rsidP="00B93FA8">
      <w:r>
        <w:separator/>
      </w:r>
    </w:p>
  </w:endnote>
  <w:endnote w:type="continuationSeparator" w:id="0">
    <w:p w14:paraId="067DD848" w14:textId="77777777" w:rsidR="00C22FED" w:rsidRDefault="00C22FED" w:rsidP="00B93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C530A" w14:textId="77777777" w:rsidR="00C22FED" w:rsidRDefault="00C22FED" w:rsidP="00B93FA8">
      <w:r>
        <w:separator/>
      </w:r>
    </w:p>
  </w:footnote>
  <w:footnote w:type="continuationSeparator" w:id="0">
    <w:p w14:paraId="66A67298" w14:textId="77777777" w:rsidR="00C22FED" w:rsidRDefault="00C22FED" w:rsidP="00B93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A8"/>
    <w:rsid w:val="007931EE"/>
    <w:rsid w:val="00B93FA8"/>
    <w:rsid w:val="00C2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9B4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3F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3F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3F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3F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