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9500B" w14:textId="77777777" w:rsidR="00BD7123" w:rsidRDefault="00BD7123">
      <w:r>
        <w:t>與神同行之城隍巡禮</w:t>
      </w:r>
      <w:r>
        <w:t>—</w:t>
      </w:r>
      <w:r>
        <w:t>禍福是自己感召來的嗎？　　（第一集）　　檔名：</w:t>
      </w:r>
      <w:r>
        <w:t xml:space="preserve">65-187-0001 </w:t>
      </w:r>
    </w:p>
    <w:p w14:paraId="1ED07F6E" w14:textId="77777777" w:rsidR="00BD7123" w:rsidRDefault="00BD7123">
      <w:pPr>
        <w:pStyle w:val="a3"/>
      </w:pPr>
      <w:r>
        <w:t xml:space="preserve">　　內容提要</w:t>
      </w:r>
      <w:r>
        <w:t>:</w:t>
      </w:r>
      <w:r>
        <w:t>一、城隍爺的由來及城隍廟的功德。</w:t>
      </w:r>
      <w:r>
        <w:t xml:space="preserve"> </w:t>
      </w:r>
    </w:p>
    <w:p w14:paraId="3FB552BD" w14:textId="77777777" w:rsidR="00BD7123" w:rsidRDefault="00BD7123">
      <w:pPr>
        <w:pStyle w:val="a3"/>
      </w:pPr>
      <w:r>
        <w:t xml:space="preserve">　　二、鄭金昌老師說故事</w:t>
      </w:r>
      <w:r>
        <w:t>:</w:t>
      </w:r>
      <w:r>
        <w:t>衛仲達的善惡簿子。</w:t>
      </w:r>
      <w:r>
        <w:t xml:space="preserve"> </w:t>
      </w:r>
    </w:p>
    <w:p w14:paraId="2A33E3D8" w14:textId="77777777" w:rsidR="00BD7123" w:rsidRDefault="00BD7123">
      <w:pPr>
        <w:pStyle w:val="a3"/>
      </w:pPr>
      <w:r>
        <w:t xml:space="preserve">　　三、鄭金昌老師說故事</w:t>
      </w:r>
      <w:r>
        <w:t>:</w:t>
      </w:r>
      <w:r>
        <w:t>義大利神父募款，求不要再捐了。</w:t>
      </w:r>
      <w:r>
        <w:t xml:space="preserve"> </w:t>
      </w:r>
    </w:p>
    <w:p w14:paraId="23B89E60" w14:textId="77777777" w:rsidR="00BD7123" w:rsidRDefault="00BD7123">
      <w:pPr>
        <w:pStyle w:val="a3"/>
      </w:pPr>
      <w:r>
        <w:t xml:space="preserve">　　四、悟道法師開示</w:t>
      </w:r>
      <w:r>
        <w:t>:</w:t>
      </w:r>
      <w:r>
        <w:t>福禍，真的是由自己感召而來的嗎？</w:t>
      </w:r>
      <w:r>
        <w:t xml:space="preserve"> </w:t>
      </w:r>
    </w:p>
    <w:p w14:paraId="7CA09898" w14:textId="77777777" w:rsidR="00BD7123" w:rsidRDefault="00BD7123">
      <w:pPr>
        <w:pStyle w:val="a3"/>
      </w:pPr>
      <w:r>
        <w:t xml:space="preserve">　　五、悟道法師開示</w:t>
      </w:r>
      <w:r>
        <w:t>:</w:t>
      </w:r>
      <w:r>
        <w:t>起惡念但並未實踐，這樣也會有報應嗎？</w:t>
      </w:r>
      <w:r>
        <w:t xml:space="preserve"> </w:t>
      </w:r>
    </w:p>
    <w:p w14:paraId="380B099D" w14:textId="77777777" w:rsidR="00BD7123" w:rsidRDefault="00BD7123">
      <w:pPr>
        <w:pStyle w:val="a3"/>
      </w:pPr>
      <w:r>
        <w:t xml:space="preserve">　　一、城隍爺的由來及城隍廟的功德</w:t>
      </w:r>
      <w:r>
        <w:t xml:space="preserve"> </w:t>
      </w:r>
    </w:p>
    <w:p w14:paraId="1A7C9265" w14:textId="77777777" w:rsidR="00BD7123" w:rsidRDefault="00BD7123">
      <w:pPr>
        <w:pStyle w:val="a3"/>
      </w:pPr>
      <w:r>
        <w:t xml:space="preserve">　　台灣登記有案的廟宇、教堂超過一萬五千座，密度之高，全球罕見。而台灣民間信仰承傳了中華文化裡，儒、釋、道三教的精神，隨著閩粵人口遷移的傳播，落地生根，逐漸形成本土信仰風格。而這些信仰的背後，到底有著什麼樣的故事與玄機呢？參拜兌哇來</w:t>
      </w:r>
      <w:r>
        <w:t xml:space="preserve">! </w:t>
      </w:r>
    </w:p>
    <w:p w14:paraId="3808F5AC" w14:textId="77777777" w:rsidR="00BD7123" w:rsidRDefault="00BD7123">
      <w:pPr>
        <w:pStyle w:val="a3"/>
      </w:pPr>
      <w:r>
        <w:t xml:space="preserve">　　大家好我是顧頡鋒，我是德國人。因為我喜歡中華文化，對中華文化感到有興趣，因此我來到台灣念書。現在就讓大家跟著我一探究竟吧</w:t>
      </w:r>
      <w:r>
        <w:t xml:space="preserve">! </w:t>
      </w:r>
    </w:p>
    <w:p w14:paraId="4AC59E2D" w14:textId="77777777" w:rsidR="00BD7123" w:rsidRDefault="00BD7123">
      <w:pPr>
        <w:pStyle w:val="a3"/>
      </w:pPr>
      <w:r>
        <w:t xml:space="preserve">　　現在我在台南，台南府城是台灣最大的古城，也是台灣島最古老的城市，因此擁有許多歷史建築物、古蹟廟宇、人文生態等等的觀光資源。</w:t>
      </w:r>
      <w:r>
        <w:t xml:space="preserve"> </w:t>
      </w:r>
    </w:p>
    <w:p w14:paraId="1A520442" w14:textId="77777777" w:rsidR="00BD7123" w:rsidRDefault="00BD7123">
      <w:pPr>
        <w:pStyle w:val="a3"/>
      </w:pPr>
      <w:r>
        <w:t xml:space="preserve">　　我手上的這個就是台南的四大名匾，不是餅喔。這四大名匾，分別是台南四間廟宇的特色牌匾，也充份代表了儒家、佛家和道家的儒釋道三教的精神。其中我對這個是最好奇的，「爾來了」你來了嗎？對，我來了。這是歡迎大家到台南玩的意思嗎？現在我們就去找這個匾吧</w:t>
      </w:r>
      <w:r>
        <w:t xml:space="preserve">! </w:t>
      </w:r>
    </w:p>
    <w:p w14:paraId="577A1EA2" w14:textId="77777777" w:rsidR="00BD7123" w:rsidRDefault="00BD7123">
      <w:pPr>
        <w:pStyle w:val="a3"/>
      </w:pPr>
      <w:r>
        <w:t xml:space="preserve">　　原來這個匾在這裡喔</w:t>
      </w:r>
      <w:r>
        <w:t>!</w:t>
      </w:r>
      <w:r>
        <w:t>爾來了。我們在台南「台灣府城隍廟」，城隍也稱作城隍公、城隍爺爺。</w:t>
      </w:r>
      <w:r>
        <w:t xml:space="preserve"> </w:t>
      </w:r>
    </w:p>
    <w:p w14:paraId="02F611B6" w14:textId="77777777" w:rsidR="00BD7123" w:rsidRDefault="00BD7123">
      <w:pPr>
        <w:pStyle w:val="a3"/>
      </w:pPr>
      <w:r>
        <w:t xml:space="preserve">　　城隍原本的意思其實就是「城牆」跟「護城河」，後來演變為民間信仰的守護神。負責陰間司法體系的主管，記錄每一個人的善惡行為，而祂審判你死了之後到哪裡去。</w:t>
      </w:r>
      <w:r>
        <w:t xml:space="preserve"> </w:t>
      </w:r>
    </w:p>
    <w:p w14:paraId="351212F6" w14:textId="77777777" w:rsidR="00BD7123" w:rsidRDefault="00BD7123">
      <w:pPr>
        <w:pStyle w:val="a3"/>
      </w:pPr>
      <w:r>
        <w:t xml:space="preserve">　　《</w:t>
      </w:r>
      <w:r>
        <w:t>LonelyPlanet</w:t>
      </w:r>
      <w:r>
        <w:t>孤獨星球》，他的英文版裡面把城隍廟翻譯為</w:t>
      </w:r>
      <w:r>
        <w:t>TheCityGodTemple</w:t>
      </w:r>
      <w:r>
        <w:t>，城市神的廟，意思就是這個地方的「地下」行政首長。牌匾上寫的「爾來了」，「</w:t>
      </w:r>
      <w:r>
        <w:t>You'reFinallyHere</w:t>
      </w:r>
      <w:r>
        <w:t>」就是在說你來了，你終於來了。</w:t>
      </w:r>
      <w:r>
        <w:t xml:space="preserve"> </w:t>
      </w:r>
    </w:p>
    <w:p w14:paraId="116E48C8" w14:textId="77777777" w:rsidR="00BD7123" w:rsidRDefault="00BD7123">
      <w:pPr>
        <w:pStyle w:val="a3"/>
      </w:pPr>
      <w:r>
        <w:t xml:space="preserve">　　這個城隍廟據說是台灣第一座城隍廟，現在是列為國定古蹟，它是有三百年的歷史，而且是有很多特色。那麼我們就去找一位專家來談談好不好？</w:t>
      </w:r>
      <w:r>
        <w:t xml:space="preserve"> </w:t>
      </w:r>
    </w:p>
    <w:p w14:paraId="4EEAC9DE" w14:textId="77777777" w:rsidR="00BD7123" w:rsidRDefault="00BD7123">
      <w:pPr>
        <w:pStyle w:val="a3"/>
      </w:pPr>
      <w:r>
        <w:lastRenderedPageBreak/>
        <w:t xml:space="preserve">　　台灣府城隍廟創建於西元</w:t>
      </w:r>
      <w:r>
        <w:t>1669</w:t>
      </w:r>
      <w:r>
        <w:t>年，大概在明末清初，原先的廟名叫承天府城隍廟，在</w:t>
      </w:r>
      <w:r>
        <w:t>1684</w:t>
      </w:r>
      <w:r>
        <w:t>年清朝統治的時候，改為台灣府城隍廟，然後又改為台南府城隍廟，現在我們就稱為「台灣府城隍廟」。</w:t>
      </w:r>
      <w:r>
        <w:t xml:space="preserve"> </w:t>
      </w:r>
    </w:p>
    <w:p w14:paraId="204F1FBE" w14:textId="77777777" w:rsidR="00BD7123" w:rsidRDefault="00BD7123">
      <w:pPr>
        <w:pStyle w:val="a3"/>
      </w:pPr>
      <w:r>
        <w:t xml:space="preserve">　　城隍廟最大的作用就是在教化人心、教導民眾，多為善不為惡，他講究的是一個因果關係。</w:t>
      </w:r>
      <w:r>
        <w:t xml:space="preserve"> </w:t>
      </w:r>
    </w:p>
    <w:p w14:paraId="16818A8D" w14:textId="77777777" w:rsidR="00BD7123" w:rsidRDefault="00BD7123">
      <w:pPr>
        <w:pStyle w:val="a3"/>
      </w:pPr>
      <w:r>
        <w:t xml:space="preserve">　　就像我們神明前的對聯一樣「為善不昌，祖上有餘殃，殃盡則昌」，「為惡不滅，祖上有餘德，德盡則滅」，那就是一種因果。</w:t>
      </w:r>
      <w:r>
        <w:t xml:space="preserve"> </w:t>
      </w:r>
    </w:p>
    <w:p w14:paraId="02AD047D" w14:textId="77777777" w:rsidR="00BD7123" w:rsidRDefault="00BD7123">
      <w:pPr>
        <w:pStyle w:val="a3"/>
      </w:pPr>
      <w:r>
        <w:t xml:space="preserve">　　台灣的城隍信仰來自中國大陸，早年群居社會裡大家要和睦共處，去惡從善，就成為了社會倫理的目的。為了要達到這個目的，於是就要訂出遵循的辦法。明清時代，帝制如何保持長治久安，帝王提倡因果教育，設城隍廟，以此設施來教化民心，使人心純善。</w:t>
      </w:r>
      <w:r>
        <w:t xml:space="preserve"> </w:t>
      </w:r>
    </w:p>
    <w:p w14:paraId="4291EAE7" w14:textId="77777777" w:rsidR="00BD7123" w:rsidRDefault="00BD7123">
      <w:pPr>
        <w:pStyle w:val="a3"/>
      </w:pPr>
      <w:r>
        <w:t xml:space="preserve">　　在台灣的城隍廟，大致上可以分為官祀與民祀兩大類。官祀是在清朝時由官府列入官方祭祀之中的，民祀的則是純為民間祭祀。</w:t>
      </w:r>
      <w:r>
        <w:t xml:space="preserve"> </w:t>
      </w:r>
    </w:p>
    <w:p w14:paraId="72ED824C" w14:textId="77777777" w:rsidR="00BD7123" w:rsidRDefault="00BD7123">
      <w:pPr>
        <w:pStyle w:val="a3"/>
      </w:pPr>
      <w:r>
        <w:t xml:space="preserve">　　城隍崇拜可追溯到中國歷史的周朝，當時的天子在除夕當天會祭祀八個神明，八個神明之一就是我們的城隍爺。到漢朝的時候，城隍崇拜跟祭祀活動不斷的在提升，各地人民他們就尊封對國家有貢獻的人為城隍，像霍光或紀信等人。到了宋代，祭祀城隍開始被列入國家祀典，這時的城隍神也開始世俗人格化了。有些信徒開始將一些歷史名人尊奉為城隍，在明清以後成為一個神的官職，類似於人間的知事而不是單一的一尊神明。都城隍為省級行政區所奉祀，相當於陰間的巡撫。</w:t>
      </w:r>
      <w:r>
        <w:t xml:space="preserve"> </w:t>
      </w:r>
    </w:p>
    <w:p w14:paraId="1CACA169" w14:textId="77777777" w:rsidR="00BD7123" w:rsidRDefault="00BD7123">
      <w:pPr>
        <w:pStyle w:val="a3"/>
      </w:pPr>
      <w:r>
        <w:t xml:space="preserve">　　城隍廟裡面最大的功德，最大的好事，就是閻王殿，造作不善的人在受的果報，他是用泥塑做出來的，做得栩栩如生。我們小時候，母親帶我們到城隍廟燒香，去看十殿。十殿告訴我們不能做壞事，做壞事要受這個報應，這個教育非常深刻。城隍廟對中國古代社會糾正人心，不敢造惡，做了最大的功德。</w:t>
      </w:r>
      <w:r>
        <w:t xml:space="preserve"> </w:t>
      </w:r>
    </w:p>
    <w:p w14:paraId="25B9001B" w14:textId="77777777" w:rsidR="00BD7123" w:rsidRDefault="00BD7123">
      <w:pPr>
        <w:pStyle w:val="a3"/>
      </w:pPr>
      <w:r>
        <w:t xml:space="preserve">　　現在你知道這個「爾來了」，這個匾所代表的意思嗎？意思就是說，當人往生之後，他首先到城隍爺的面前，城隍就會按照在祂檔案紀錄的善行和惡行，去審判這一位。</w:t>
      </w:r>
      <w:r>
        <w:t xml:space="preserve"> </w:t>
      </w:r>
    </w:p>
    <w:p w14:paraId="4545BFCF" w14:textId="77777777" w:rsidR="00BD7123" w:rsidRDefault="00BD7123">
      <w:pPr>
        <w:pStyle w:val="a3"/>
      </w:pPr>
      <w:r>
        <w:t xml:space="preserve">　　你這一輩子大大小小的作為，都會記錄在城隍爺的檔案裡。想不想在死前知道自己的檔案裡都記了些什麼呢？有沒有可能找駭客駭入檔案裡偷偷看一下呢？不曉得老師能不能夠告訴我們答案。</w:t>
      </w:r>
      <w:r>
        <w:t xml:space="preserve"> </w:t>
      </w:r>
    </w:p>
    <w:p w14:paraId="1FDC444A" w14:textId="77777777" w:rsidR="00BD7123" w:rsidRDefault="00BD7123">
      <w:pPr>
        <w:pStyle w:val="a3"/>
      </w:pPr>
      <w:r>
        <w:t xml:space="preserve">　　二、衛仲達的善惡簿子，老師，有問題！</w:t>
      </w:r>
      <w:r>
        <w:t xml:space="preserve"> </w:t>
      </w:r>
    </w:p>
    <w:p w14:paraId="6034876C" w14:textId="77777777" w:rsidR="00BD7123" w:rsidRDefault="00BD7123">
      <w:pPr>
        <w:pStyle w:val="a3"/>
      </w:pPr>
      <w:r>
        <w:t xml:space="preserve">　　今天要跟大家介紹的是在很多古典當中，都有提到這個公案這個故事。衛仲達他在</w:t>
      </w:r>
      <w:r>
        <w:t>30</w:t>
      </w:r>
      <w:r>
        <w:t>多歲的時候，</w:t>
      </w:r>
      <w:r>
        <w:t xml:space="preserve"> </w:t>
      </w:r>
    </w:p>
    <w:p w14:paraId="5A3C3172" w14:textId="77777777" w:rsidR="00BD7123" w:rsidRDefault="00BD7123">
      <w:pPr>
        <w:pStyle w:val="a3"/>
      </w:pPr>
      <w:r>
        <w:t xml:space="preserve">　　有一天神識被攝到陰曹地府去了，到了陰曹地府閻羅王就叫判官，把他的善惡簿冊都端出來。看到惡的卷軸，整個庭院都是。善的卷軸，只有一卷。所以閻羅王剛開</w:t>
      </w:r>
      <w:r>
        <w:lastRenderedPageBreak/>
        <w:t>始臉色也不是很好看，就請判官拿出秤，結果這一秤，沒想到一卷的那個卷軸，比堆滿整個庭院的卷軸還要重。</w:t>
      </w:r>
      <w:r>
        <w:t xml:space="preserve"> </w:t>
      </w:r>
    </w:p>
    <w:p w14:paraId="5241BBE1" w14:textId="77777777" w:rsidR="00BD7123" w:rsidRDefault="00BD7123">
      <w:pPr>
        <w:pStyle w:val="a3"/>
      </w:pPr>
      <w:r>
        <w:t xml:space="preserve">　　首先衛仲達他覺得很訝異，我都還沒</w:t>
      </w:r>
      <w:r>
        <w:t>40</w:t>
      </w:r>
      <w:r>
        <w:t>歲怎麼會有這麼多惡呢</w:t>
      </w:r>
      <w:r>
        <w:t>?</w:t>
      </w:r>
      <w:r>
        <w:t>閻羅王講，你是動一個惡念，這個陰曹地府就有惡的記載。但是這麼一秤為什麼那一卷的卷軸，竟然比那盈庭的惡業還來的重呢</w:t>
      </w:r>
      <w:r>
        <w:t>?</w:t>
      </w:r>
      <w:r>
        <w:t>閻羅王說這一卷卷軸是你當初朝廷要興大的工程，要建這個三山石橋，這些稅金都是老百姓的血汗錢。你看到其實政府可以不用花這個開銷，太勞民傷財，這一卷卷軸是你上書給皇帝的奏摺。衛仲達就回答說，但是皇帝並沒有同意啊！閻羅王跟他講，雖然沒有同意，但是你動這個念頭，是利益千萬的老百姓。如果皇帝同意的話，那功德就更大了！</w:t>
      </w:r>
      <w:r>
        <w:t xml:space="preserve"> </w:t>
      </w:r>
    </w:p>
    <w:p w14:paraId="3ED17BEF" w14:textId="77777777" w:rsidR="00BD7123" w:rsidRDefault="00BD7123">
      <w:pPr>
        <w:pStyle w:val="a3"/>
      </w:pPr>
      <w:r>
        <w:t xml:space="preserve">　　可見得我們在日常處事待人接物之中，我們動任何一個念頭，不要小看它的影響力，任何一個念頭它將來結的果，所謂的因小果大，會對我們的一生的吉凶禍福有很大的影響。</w:t>
      </w:r>
      <w:r>
        <w:t xml:space="preserve"> </w:t>
      </w:r>
    </w:p>
    <w:p w14:paraId="058C4776" w14:textId="77777777" w:rsidR="00BD7123" w:rsidRDefault="00BD7123">
      <w:pPr>
        <w:pStyle w:val="a3"/>
      </w:pPr>
      <w:r>
        <w:t xml:space="preserve">　　三、義大利神父募款，求不要再捐了。老師，有問題！</w:t>
      </w:r>
      <w:r>
        <w:t xml:space="preserve"> </w:t>
      </w:r>
    </w:p>
    <w:p w14:paraId="719E1FDA" w14:textId="77777777" w:rsidR="00BD7123" w:rsidRDefault="00BD7123">
      <w:pPr>
        <w:pStyle w:val="a3"/>
      </w:pPr>
      <w:r>
        <w:t xml:space="preserve">　　最近在</w:t>
      </w:r>
      <w:r>
        <w:t>YouTube</w:t>
      </w:r>
      <w:r>
        <w:t>上看到一則新聞，義大利籍的呂若瑟神父，他看到自己的同胞自己的家鄉，新冠狀病毒的肺炎非常的嚴重，包括他自己的同學，呂神父已經</w:t>
      </w:r>
      <w:r>
        <w:t>80</w:t>
      </w:r>
      <w:r>
        <w:t>歲了。他的同學因為照顧病人，人也感染了冠狀病毒去世了。所以我看到這個</w:t>
      </w:r>
      <w:r>
        <w:t>YouTube</w:t>
      </w:r>
      <w:r>
        <w:t>的畫面，是呂神父在流眼淚，非常的感傷。他希望台灣同胞可以救救他的家鄉，呂神父</w:t>
      </w:r>
      <w:r>
        <w:t>(</w:t>
      </w:r>
      <w:r>
        <w:t>年輕時</w:t>
      </w:r>
      <w:r>
        <w:t>)</w:t>
      </w:r>
      <w:r>
        <w:t>到義大利去化緣去募資，到台灣來蓋這個啟智中心，蓋醫院還照顧台灣人。（因為疫情）他出來祈求台灣同胞，能夠幫幫他故鄉的同胞。後來</w:t>
      </w:r>
      <w:r>
        <w:t>6</w:t>
      </w:r>
      <w:r>
        <w:t>天的時間，竟然募集到了將近</w:t>
      </w:r>
      <w:r>
        <w:t>1.5</w:t>
      </w:r>
      <w:r>
        <w:t>億。很多的台灣人都感受到呂神父對台灣的付出，所以都抱著一份感恩的心，所謂知恩報恩。我們看到台灣人非常可愛，非常善良的一面。</w:t>
      </w:r>
      <w:r>
        <w:t xml:space="preserve"> </w:t>
      </w:r>
    </w:p>
    <w:p w14:paraId="5A38F1EB" w14:textId="77777777" w:rsidR="00BD7123" w:rsidRDefault="00BD7123">
      <w:pPr>
        <w:pStyle w:val="a3"/>
      </w:pPr>
      <w:r>
        <w:t xml:space="preserve">　　從羅東聖母醫院呂若瑟神父的事情，我們可以看到，一個善心的生起。沒想到能在五十多年後獲得意想不到的力量，而從衛仲達的故事也告訴我們，一個一閃而過的念頭，可能就會影響一個人最後的審判。這讓我不禁有個疑問，都說善有善報，惡有惡報，也都說福禍是自己招來的，那麼當我們看到類似虐待兒童或是無差別殺人的社會新聞時，可能都會不禁意的有「施暴者真是該死」這樣的念頭出現。那這樣的起心動念，又該怎麼看待呢？</w:t>
      </w:r>
      <w:r>
        <w:t xml:space="preserve"> </w:t>
      </w:r>
    </w:p>
    <w:p w14:paraId="55A5AACC" w14:textId="77777777" w:rsidR="00BD7123" w:rsidRDefault="00BD7123">
      <w:pPr>
        <w:pStyle w:val="a3"/>
      </w:pPr>
      <w:r>
        <w:t xml:space="preserve">　　四、福禍，真的是由自己感召而來的嗎？師父！請開示！</w:t>
      </w:r>
      <w:r>
        <w:t xml:space="preserve"> </w:t>
      </w:r>
    </w:p>
    <w:p w14:paraId="4F963990" w14:textId="77777777" w:rsidR="00BD7123" w:rsidRDefault="00BD7123">
      <w:pPr>
        <w:pStyle w:val="a3"/>
      </w:pPr>
      <w:r>
        <w:t xml:space="preserve">　　做好事會有好報，做壞事會有惡報，我們看到很多做壞事的人，他好像日子過得不錯，作威作福的。有一些做好事的人，過的日子很辛苦。這個問題在道家的太上感應篇，第一句話就是「禍福無門，惟人自召。善惡之報，如影隨形」，這一句話也就是告訴我們，禍跟福都是人自己招來的，自己感召來的。身口意三業如果造善業感召福報，如果造惡業感召的就是惡報災禍，這是一個因果的定律。</w:t>
      </w:r>
      <w:r>
        <w:t xml:space="preserve"> </w:t>
      </w:r>
    </w:p>
    <w:p w14:paraId="512B20E7" w14:textId="77777777" w:rsidR="00BD7123" w:rsidRDefault="00BD7123">
      <w:pPr>
        <w:pStyle w:val="a3"/>
      </w:pPr>
      <w:r>
        <w:t xml:space="preserve">　　這個善惡因果的定律，善有善報惡有惡報，善惡的果報也不能互相代替。那只是說這個善的業造的多造的大，還是惡業造的多造的大。如果惡業造的多造的大，那這個惡業先報。如果善業造的多造的大，那善業先報。過去世如果這個人他做了很多善事，這一生他這個善的果報先成熟，他先去享受這個福報。這個福報是他過去修的，不是這一生修的。這一生他不知道繼續修善業，造很多惡業，這個是現在造的。現在造的，就將來受的果報。</w:t>
      </w:r>
      <w:r>
        <w:t xml:space="preserve"> </w:t>
      </w:r>
    </w:p>
    <w:p w14:paraId="7E9A24B7" w14:textId="77777777" w:rsidR="00BD7123" w:rsidRDefault="00BD7123">
      <w:pPr>
        <w:pStyle w:val="a3"/>
      </w:pPr>
      <w:r>
        <w:t xml:space="preserve">　　所以我們往往看到很多人他也不幹好事，但是我看他還是大富大貴，又很有錢又做大官，但是看他的行為都沒有做好事，因此很多人他也就懷疑，佛法講的這個善有善報惡有惡報是真的嗎</w:t>
      </w:r>
      <w:r>
        <w:t xml:space="preserve">? </w:t>
      </w:r>
    </w:p>
    <w:p w14:paraId="7A7F88C6" w14:textId="77777777" w:rsidR="00BD7123" w:rsidRDefault="00BD7123">
      <w:pPr>
        <w:pStyle w:val="a3"/>
      </w:pPr>
      <w:r>
        <w:t xml:space="preserve">　　善有善報惡有惡報，不是不報時候未到，是時間的問題。個人造的業因果報也很複雜，所以這個因果它是一個定律，它是一個事實真相。所以太上感應篇講，凡人有過，大則奪紀，小則奪算。人有過失，他凡是人，就是不管你是哪一個種族的人，在因果律的面前人人平等，因為它是天律不是一般的法律。</w:t>
      </w:r>
      <w:r>
        <w:t xml:space="preserve"> </w:t>
      </w:r>
    </w:p>
    <w:p w14:paraId="09AEFD5C" w14:textId="77777777" w:rsidR="00BD7123" w:rsidRDefault="00BD7123">
      <w:pPr>
        <w:pStyle w:val="a3"/>
      </w:pPr>
      <w:r>
        <w:t xml:space="preserve">　　五、起惡念但並未實踐，這樣也會有報應嗎？師父！請開示！</w:t>
      </w:r>
      <w:r>
        <w:t xml:space="preserve"> </w:t>
      </w:r>
    </w:p>
    <w:p w14:paraId="193A556B" w14:textId="77777777" w:rsidR="00BD7123" w:rsidRDefault="00BD7123">
      <w:pPr>
        <w:pStyle w:val="a3"/>
      </w:pPr>
      <w:r>
        <w:t xml:space="preserve">　　我們遇到不如意的事情，難免怪天或者怪上帝不公平，或者怪人，司過之神也是會記過的。</w:t>
      </w:r>
      <w:r>
        <w:t xml:space="preserve"> </w:t>
      </w:r>
    </w:p>
    <w:p w14:paraId="6DEB96AD" w14:textId="77777777" w:rsidR="00BD7123" w:rsidRDefault="00BD7123">
      <w:pPr>
        <w:pStyle w:val="a3"/>
      </w:pPr>
      <w:r>
        <w:t xml:space="preserve">　　但是我們一般人沒有學習經典，沒有學習中華傳統文化儒釋道的教育，變成一個宗教，拜拜、祈福、經懺的活動。對經典的道理，沒有人講解，沒有人學習，所以大家不懂不明白。遇到這個事情，如果你不讀聖賢書不讀佛經，難免會怨天尤人，難免會抱怨，甚至情緒化，這樣的話又增加罪業。為什麼我會這樣，自己也莫名其妙，好像老天對我很不公平。其實讀了感應篇，這個問題答案就很清楚了，都是惟人自召的。</w:t>
      </w:r>
      <w:r>
        <w:t xml:space="preserve"> </w:t>
      </w:r>
    </w:p>
    <w:p w14:paraId="02005C85" w14:textId="77777777" w:rsidR="00BD7123" w:rsidRDefault="00BD7123">
      <w:pPr>
        <w:pStyle w:val="a3"/>
      </w:pPr>
      <w:r>
        <w:t xml:space="preserve">　　家師上淨下空老和尚也大慈大悲，一直提倡學習中華傳統文化儒釋道的教育，把這個教育推到聯合國教科文組織，希望全球人類共同來學習，世界才能化解災難，世界才能真正得到安定和平。</w:t>
      </w:r>
      <w:r>
        <w:t xml:space="preserve"> </w:t>
      </w:r>
    </w:p>
    <w:p w14:paraId="62E9FC8F" w14:textId="77777777" w:rsidR="00BD7123" w:rsidRDefault="00BD7123">
      <w:pPr>
        <w:pStyle w:val="a3"/>
      </w:pPr>
      <w:r>
        <w:t xml:space="preserve">　　所以要救世，我們要從教育來挽救這個世界的人類。而且這個教育，不是現在學校的教育，是倫理的教育、道德的教育、因果的教育，這個教育是現在全世界非常迫切需要的。</w:t>
      </w:r>
      <w:r>
        <w:t xml:space="preserve"> </w:t>
      </w:r>
    </w:p>
    <w:p w14:paraId="458AD42A" w14:textId="77777777" w:rsidR="00BD7123" w:rsidRDefault="00BD7123">
      <w:pPr>
        <w:pStyle w:val="a3"/>
      </w:pPr>
      <w:r>
        <w:t xml:space="preserve">　　總之自己的因果，與佛祖神明不相干，與上帝真主也不相干，與閻王小鬼都不相干，自己對自己要負百分之百的責任。各位朋友大家各自努力，一起加油！　　</w:t>
      </w:r>
    </w:p>
    <w:sectPr w:rsidR="00BD712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81E92" w14:textId="77777777" w:rsidR="00BD7123" w:rsidRDefault="00BD7123" w:rsidP="009168F5">
      <w:r>
        <w:separator/>
      </w:r>
    </w:p>
  </w:endnote>
  <w:endnote w:type="continuationSeparator" w:id="0">
    <w:p w14:paraId="26EF1425" w14:textId="77777777" w:rsidR="00BD7123" w:rsidRDefault="00BD7123" w:rsidP="009168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2E0FA" w14:textId="77777777" w:rsidR="00BD7123" w:rsidRDefault="00BD7123" w:rsidP="009168F5">
      <w:r>
        <w:separator/>
      </w:r>
    </w:p>
  </w:footnote>
  <w:footnote w:type="continuationSeparator" w:id="0">
    <w:p w14:paraId="7F89CD73" w14:textId="77777777" w:rsidR="00BD7123" w:rsidRDefault="00BD7123" w:rsidP="009168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F5"/>
    <w:rsid w:val="007931EE"/>
    <w:rsid w:val="009168F5"/>
    <w:rsid w:val="00BD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AD69B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168F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68F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68F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68F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592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2026-08-13T01:27:00Z</dcterms:created>
  <dcterms:modified xsi:type="dcterms:W3CDTF">2026-08-13T01:27:00Z</dcterms:modified>
</cp:coreProperties>
</file>