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AD1F6" w14:textId="77777777" w:rsidR="00505809" w:rsidRDefault="00505809">
      <w:r>
        <w:t>與神同行之城隍巡禮</w:t>
      </w:r>
      <w:r>
        <w:t>—</w:t>
      </w:r>
      <w:r>
        <w:t>學習因果教育要從哪裡下手？　　（第四集）　　檔名：</w:t>
      </w:r>
      <w:r>
        <w:t xml:space="preserve">65-187-0004 </w:t>
      </w:r>
    </w:p>
    <w:p w14:paraId="12358A22" w14:textId="77777777" w:rsidR="00505809" w:rsidRDefault="00505809">
      <w:pPr>
        <w:pStyle w:val="a3"/>
      </w:pPr>
      <w:r>
        <w:t xml:space="preserve">　　內容提要：</w:t>
      </w:r>
      <w:r>
        <w:t xml:space="preserve"> </w:t>
      </w:r>
    </w:p>
    <w:p w14:paraId="2B0103EF" w14:textId="77777777" w:rsidR="00505809" w:rsidRDefault="00505809">
      <w:pPr>
        <w:pStyle w:val="a3"/>
      </w:pPr>
      <w:r>
        <w:t xml:space="preserve">　　一、城隍廟供奉儒釋道的佛菩薩及神明。</w:t>
      </w:r>
      <w:r>
        <w:t xml:space="preserve"> </w:t>
      </w:r>
    </w:p>
    <w:p w14:paraId="6100A989" w14:textId="77777777" w:rsidR="00505809" w:rsidRDefault="00505809">
      <w:pPr>
        <w:pStyle w:val="a3"/>
      </w:pPr>
      <w:r>
        <w:t xml:space="preserve">　　二、姚玉雙教授：儒釋道三教和因果教育的關係。</w:t>
      </w:r>
      <w:r>
        <w:t xml:space="preserve"> </w:t>
      </w:r>
    </w:p>
    <w:p w14:paraId="7174D212" w14:textId="77777777" w:rsidR="00505809" w:rsidRDefault="00505809">
      <w:pPr>
        <w:pStyle w:val="a3"/>
      </w:pPr>
      <w:r>
        <w:t xml:space="preserve">　　三、姚玉雙教授說故事：破壞他人婚姻失去功名。</w:t>
      </w:r>
      <w:r>
        <w:t xml:space="preserve"> </w:t>
      </w:r>
    </w:p>
    <w:p w14:paraId="29ABEC8F" w14:textId="77777777" w:rsidR="00505809" w:rsidRDefault="00505809">
      <w:pPr>
        <w:pStyle w:val="a3"/>
      </w:pPr>
      <w:r>
        <w:t xml:space="preserve">　　四、悟道法師開示：學習因果教育要從哪裡下手。</w:t>
      </w:r>
      <w:r>
        <w:t xml:space="preserve"> </w:t>
      </w:r>
    </w:p>
    <w:p w14:paraId="439EF2B4" w14:textId="77777777" w:rsidR="00505809" w:rsidRDefault="00505809">
      <w:pPr>
        <w:pStyle w:val="a3"/>
      </w:pPr>
      <w:r>
        <w:t xml:space="preserve">　　一、城隍廟供奉儒釋道的佛菩薩及神明</w:t>
      </w:r>
      <w:r>
        <w:t xml:space="preserve"> </w:t>
      </w:r>
    </w:p>
    <w:p w14:paraId="43D1CB8B" w14:textId="77777777" w:rsidR="00505809" w:rsidRDefault="00505809">
      <w:pPr>
        <w:pStyle w:val="a3"/>
      </w:pPr>
      <w:r>
        <w:t xml:space="preserve">　　迎城隍，拜城隍，出巡陰陽審人間。城是護城的河或牆，城隍是都城的守護神。城隍也是人們心中，幽冥界的司法神。透過政府的資料統計，台灣從北到南的城隍廟有一百多間，其中將近有三分之一超過一百年以上的歷史，在這悠久的城隍信仰背後到底有著什麼樣的故事和意義呢？參拜兌哇來～</w:t>
      </w:r>
      <w:r>
        <w:t xml:space="preserve"> </w:t>
      </w:r>
    </w:p>
    <w:p w14:paraId="627A5967" w14:textId="77777777" w:rsidR="00505809" w:rsidRDefault="00505809">
      <w:pPr>
        <w:pStyle w:val="a3"/>
      </w:pPr>
      <w:r>
        <w:t xml:space="preserve">　　大家好我是顧頡鋒，我是來自德國，我剛來到台灣的時候，會趁假日的時間去走走，去看台灣到底是怎麼樣的一個國家，這裡有什麼樣的特色？</w:t>
      </w:r>
      <w:r>
        <w:t xml:space="preserve"> </w:t>
      </w:r>
    </w:p>
    <w:p w14:paraId="0AC4B051" w14:textId="77777777" w:rsidR="00505809" w:rsidRDefault="00505809">
      <w:pPr>
        <w:pStyle w:val="a3"/>
      </w:pPr>
      <w:r>
        <w:t xml:space="preserve">　　我發現廟宇的周圍跟廟本身，不僅是一個宗教的集合地點，也是一個觀光地區吸引了很多人，類似德國的教堂德文叫做</w:t>
      </w:r>
      <w:r>
        <w:t>Kölner Dom(</w:t>
      </w:r>
      <w:r>
        <w:t>科隆主教座堂</w:t>
      </w:r>
      <w:r>
        <w:t>)</w:t>
      </w:r>
      <w:r>
        <w:t>，它是一個很大的教堂，也是一個觀光地區很多人都去看看。</w:t>
      </w:r>
      <w:r>
        <w:t xml:space="preserve"> </w:t>
      </w:r>
    </w:p>
    <w:p w14:paraId="36ACDC7B" w14:textId="77777777" w:rsidR="00505809" w:rsidRDefault="00505809">
      <w:pPr>
        <w:pStyle w:val="a3"/>
      </w:pPr>
      <w:r>
        <w:t xml:space="preserve">　　大家好我是家奕，來自馬來西亞，我們今天要去參訪一個城隍廟。我在馬來西亞的時候，聽說過城隍是一個地方的守護神，它是負責通報善惡好壞的一個神明。</w:t>
      </w:r>
      <w:r>
        <w:t xml:space="preserve"> </w:t>
      </w:r>
    </w:p>
    <w:p w14:paraId="20933859" w14:textId="77777777" w:rsidR="00505809" w:rsidRDefault="00505809">
      <w:pPr>
        <w:pStyle w:val="a3"/>
      </w:pPr>
      <w:r>
        <w:t xml:space="preserve">　　原則上是如此，但我們今天要去參訪的這個城隍廟，它是有個很特別的一個特色。它有另外一尊神在拜，還滿有意思的，我們就去看看，走吧！</w:t>
      </w:r>
      <w:r>
        <w:t xml:space="preserve"> </w:t>
      </w:r>
    </w:p>
    <w:p w14:paraId="4AE563C1" w14:textId="77777777" w:rsidR="00505809" w:rsidRDefault="00505809">
      <w:pPr>
        <w:pStyle w:val="a3"/>
      </w:pPr>
      <w:r>
        <w:t xml:space="preserve">　　今天來到大稻埕的霞海城隍廟有一百六十年的歷史，它最能夠吸引年輕人的原因好像是跟月老有關係，就是我們的月下老人，祂跟希臘神話的邱比特很像，兩個神都是在掌管男女感情。我聽廟方的人講，這邊除了祭拜月老還有非常多女性的香客來祭拜女性的神，如天上聖母、城隍娘娘、註生娘娘等。以前的時候她們會把自己的繡花鞋拿來供奉我們的城隍娘娘，但現在就不一樣了，她們會從廟方這邊請一雙繡花鞋回去，意味著城隍娘娘去你家保佑你幸福安康生活美滿。除了月老之外城隍廟還有供奉著什麼樣的神明呢？</w:t>
      </w:r>
      <w:r>
        <w:t xml:space="preserve"> </w:t>
      </w:r>
    </w:p>
    <w:p w14:paraId="5D30D082" w14:textId="77777777" w:rsidR="00505809" w:rsidRDefault="00505809">
      <w:pPr>
        <w:pStyle w:val="a3"/>
      </w:pPr>
      <w:r>
        <w:t xml:space="preserve">　　主神是城隍老爺，祂是城市的守護神，還有城隍夫人祂的太太，有註生娘娘。還有義勇公，因為我們有發生過械鬥，犧牲掉的壯士們我們也有供大家參拜，還有廖添丁、施琅將軍跟眾菩薩。小小的一間廟最多神明的時候大概有</w:t>
      </w:r>
      <w:r>
        <w:t>600</w:t>
      </w:r>
      <w:r>
        <w:t>多尊，但是現在大多都有請回我們的主廟在泉州那邊，所以現在大概有</w:t>
      </w:r>
      <w:r>
        <w:t>200</w:t>
      </w:r>
      <w:r>
        <w:t>多尊神明。</w:t>
      </w:r>
      <w:r>
        <w:t xml:space="preserve"> </w:t>
      </w:r>
    </w:p>
    <w:p w14:paraId="34BBEC8F" w14:textId="77777777" w:rsidR="00505809" w:rsidRDefault="00505809">
      <w:pPr>
        <w:pStyle w:val="a3"/>
      </w:pPr>
      <w:r>
        <w:lastRenderedPageBreak/>
        <w:t xml:space="preserve">　　家奕你覺得今天這個城隍廟有什麼感受？今天參訪這個城隍廟，其實我看到不只有月老、城隍，還有佛教的佛菩薩，還有道教的神明，這麼多元神明的文化，其實在馬來西亞還是非常非常少見的，所以我本身看到的學到的也非常的多。</w:t>
      </w:r>
      <w:r>
        <w:t xml:space="preserve"> </w:t>
      </w:r>
    </w:p>
    <w:p w14:paraId="286F01EB" w14:textId="77777777" w:rsidR="00505809" w:rsidRDefault="00505809">
      <w:pPr>
        <w:pStyle w:val="a3"/>
      </w:pPr>
      <w:r>
        <w:t xml:space="preserve">　　確實在台灣我們都看到這種三教合一的廟宇，確實非常的多。我覺得你可以去台北火車站，去看看那邊附近也有另外一個城隍廟。</w:t>
      </w:r>
      <w:r>
        <w:t xml:space="preserve"> </w:t>
      </w:r>
    </w:p>
    <w:p w14:paraId="45A9514A" w14:textId="77777777" w:rsidR="00505809" w:rsidRDefault="00505809">
      <w:pPr>
        <w:pStyle w:val="a3"/>
      </w:pPr>
      <w:r>
        <w:t xml:space="preserve">　　在台灣的廟宇可以看到同時供奉佛教的菩薩、道教的神明，甚至是孔子、關公這樣的歷史人物，這樣的特色時常引起國外友人的好奇與疑問。這個「三教合流」或「三教合一」的說法，為了更進一步認識這個說法我們再去拜訪另一個城隍廟。</w:t>
      </w:r>
      <w:r>
        <w:t xml:space="preserve"> </w:t>
      </w:r>
    </w:p>
    <w:p w14:paraId="0BA05136" w14:textId="77777777" w:rsidR="00505809" w:rsidRDefault="00505809">
      <w:pPr>
        <w:pStyle w:val="a3"/>
      </w:pPr>
      <w:r>
        <w:t xml:space="preserve">　　一般信眾來到城隍廟，第一個拜的就是拜天公，華人自古以來的傳統就有拜天跟拜地的民俗習慣。第二個拜城隍爺祂在大殿正中間這尊，在城隍爺的左邊有城隍夫人，還有福德正神就是土地公，右邊有濟公禪師跟文昌帝君。第三就是在門口旁邊的觀世音菩薩。在第四就是在裡面神桌底下的虎爺將軍。二樓的佛堂主要供奉的是正中間的釋迦牟尼佛，在釋迦牟尼佛左手邊是藥師佛跟觀世音菩薩，在釋迦牟尼佛的右手邊是阿彌陀佛跟地藏王菩薩、呂仙祖孚佑帝君。</w:t>
      </w:r>
      <w:r>
        <w:t xml:space="preserve"> </w:t>
      </w:r>
    </w:p>
    <w:p w14:paraId="2058497B" w14:textId="77777777" w:rsidR="00505809" w:rsidRDefault="00505809">
      <w:pPr>
        <w:pStyle w:val="a3"/>
      </w:pPr>
      <w:r>
        <w:t xml:space="preserve">　　台灣居民大部分是從大陸福建或廣東移民過來，中國人的信仰儒釋道三教合一佛道不分，寺廟通常也有道教的神祇，道教的寺廟也有佛教的佛祖，城隍廟當然是道教但是也有供奉佛祖，我們民間的信仰希望大家來參拜的神明都能夠給你需要的庇護。</w:t>
      </w:r>
      <w:r>
        <w:t xml:space="preserve"> </w:t>
      </w:r>
    </w:p>
    <w:p w14:paraId="7607A462" w14:textId="77777777" w:rsidR="00505809" w:rsidRDefault="00505809">
      <w:pPr>
        <w:pStyle w:val="a3"/>
      </w:pPr>
      <w:r>
        <w:t xml:space="preserve">　　在城隍信仰裡算盤算是非常重要的一個象徵，它象徵著我們每一個人做好事還是壞事都被記錄在案計算其中，讓我們向城隍爺報到的時候，一切都會展現在眼前沒有得抵賴。這間廟宇的特色就是以米代金，來這邊拜神不一定要用到紙錢，也可以用黑白米作祭拜，之後再帶回家吃平安。黑白米就代表城隍爺紀錄人世間的善惡好壞，是公正分明黑白分明的。</w:t>
      </w:r>
      <w:r>
        <w:t xml:space="preserve"> </w:t>
      </w:r>
    </w:p>
    <w:p w14:paraId="1E3A465B" w14:textId="77777777" w:rsidR="00505809" w:rsidRDefault="00505809">
      <w:pPr>
        <w:pStyle w:val="a3"/>
      </w:pPr>
      <w:r>
        <w:t xml:space="preserve">　　我們走訪過很多城隍廟宇，對三教合一有更深一層的了解，但是不明白三教合一跟學習因果教育到底有什麼關係呢？這個問題我們應該去請教老師，我們去問看看儒釋道三教和因果教育有著什麼樣的關係呢？</w:t>
      </w:r>
      <w:r>
        <w:t xml:space="preserve"> </w:t>
      </w:r>
    </w:p>
    <w:p w14:paraId="3CA9C330" w14:textId="77777777" w:rsidR="00505809" w:rsidRDefault="00505809">
      <w:pPr>
        <w:pStyle w:val="a3"/>
      </w:pPr>
      <w:r>
        <w:t xml:space="preserve">　　二、儒釋道三教和因果教育的關係，老師</w:t>
      </w:r>
      <w:r>
        <w:t>~</w:t>
      </w:r>
      <w:r>
        <w:t>有問題</w:t>
      </w:r>
      <w:r>
        <w:t xml:space="preserve">! </w:t>
      </w:r>
    </w:p>
    <w:p w14:paraId="57B1CFC5" w14:textId="77777777" w:rsidR="00505809" w:rsidRDefault="00505809">
      <w:pPr>
        <w:pStyle w:val="a3"/>
      </w:pPr>
      <w:r>
        <w:t xml:space="preserve">　　我們一般人到廟裡面去的時候，都會發現怎麼會有道教的神也有佛教的神，</w:t>
      </w:r>
      <w:r>
        <w:t xml:space="preserve"> </w:t>
      </w:r>
    </w:p>
    <w:p w14:paraId="5B7C8F68" w14:textId="77777777" w:rsidR="00505809" w:rsidRDefault="00505809">
      <w:pPr>
        <w:pStyle w:val="a3"/>
      </w:pPr>
      <w:r>
        <w:t xml:space="preserve">　　或者是有儒家的神，甚至是孔子就在裡面。這個問題最早的起源是來自於雍正</w:t>
      </w:r>
      <w:r>
        <w:t>11</w:t>
      </w:r>
      <w:r>
        <w:t>年，雍正</w:t>
      </w:r>
      <w:r>
        <w:t>11</w:t>
      </w:r>
      <w:r>
        <w:t>年發覺很多廟、很多的宗派都互相的詆毀，彼此批評。</w:t>
      </w:r>
      <w:r>
        <w:t xml:space="preserve"> </w:t>
      </w:r>
    </w:p>
    <w:p w14:paraId="549676A0" w14:textId="77777777" w:rsidR="00505809" w:rsidRDefault="00505809">
      <w:pPr>
        <w:pStyle w:val="a3"/>
      </w:pPr>
      <w:r>
        <w:t xml:space="preserve">　　雍正下了一道命令說因為宗教都是勸人為善的，所以要三教一家。這樣子就是促進世界和平的意思，這就是我們宗教多元化的開始，所有的宗教都是跟神聖教育有關，是要教導大家從事善的行為，三教一家就取最重要的部分，把差異的部份盡量減少。所以從雍正十一年之後，有很多的寺廟裡面就變成我們在宗教學講到的萬神殿。我們要考試的時候就祭拜文昌帝君，生小孩的時候就去註生娘娘，在裡面都有非常豐富的因果關係的教導。</w:t>
      </w:r>
      <w:r>
        <w:t xml:space="preserve"> </w:t>
      </w:r>
    </w:p>
    <w:p w14:paraId="2B51BCE8" w14:textId="77777777" w:rsidR="00505809" w:rsidRDefault="00505809">
      <w:pPr>
        <w:pStyle w:val="a3"/>
      </w:pPr>
      <w:r>
        <w:lastRenderedPageBreak/>
        <w:t xml:space="preserve">　　一日有三善，三年天必降之福，凶人語惡、視惡、行惡，一日有三惡，三年天必降之禍，胡不勉而行之。太上感應篇。太上感應篇有教導，像我們的印光法師、淨空老和尚、悟道法師都一直在教導太上感應篇。甚至印光法師一直在助印太上感應篇，他在世的時候據說就助印了</w:t>
      </w:r>
      <w:r>
        <w:t>300</w:t>
      </w:r>
      <w:r>
        <w:t>多萬本，這對我們從事因果教育跟勸善的教育方面有很大的幫助。</w:t>
      </w:r>
      <w:r>
        <w:t xml:space="preserve"> </w:t>
      </w:r>
    </w:p>
    <w:p w14:paraId="79C8CF84" w14:textId="77777777" w:rsidR="00505809" w:rsidRDefault="00505809">
      <w:pPr>
        <w:pStyle w:val="a3"/>
      </w:pPr>
      <w:r>
        <w:t xml:space="preserve">　　三、破壞他人婚姻失去功名</w:t>
      </w:r>
      <w:r>
        <w:t xml:space="preserve"> </w:t>
      </w:r>
    </w:p>
    <w:p w14:paraId="27CE06D9" w14:textId="77777777" w:rsidR="00505809" w:rsidRDefault="00505809">
      <w:pPr>
        <w:pStyle w:val="a3"/>
      </w:pPr>
      <w:r>
        <w:t xml:space="preserve">　　以前有一個人叫做葛鼎鼐，求學的時候每天上學的路上都會經過一座土地廟，葛鼎鼐那時候就被預測以後會考上狀元，依照以前的官階，他走過去的時候土地神都要站起來向他致敬。結果有一天鄉裡面的鄉長或村長聽到土地神跟他托夢，可不可以在我的廟前面蓋個小牆，不然每天葛鼎鼐走過去的時候我都要起來。大家都知道土地神年紀很大，土地公年紀很大了。</w:t>
      </w:r>
      <w:r>
        <w:t xml:space="preserve"> </w:t>
      </w:r>
    </w:p>
    <w:p w14:paraId="25E96B1B" w14:textId="77777777" w:rsidR="00505809" w:rsidRDefault="00505809">
      <w:pPr>
        <w:pStyle w:val="a3"/>
      </w:pPr>
      <w:r>
        <w:t xml:space="preserve">　　村長聽了之後就說好好好，每天讓土地神站起來，我們也覺得很心疼，我就幫你建一道牆，你就不用每天早上都要起來。他去找工人建這座牆的時候，晚上他又作了一個夢，土地神跟他講說，村長你不用再蓋那座牆了。因為葛鼎鼐幫人寫了一個離婚的訴狀，葛鼎鼐把他的功名整個都抵銷掉了，所以他不會當狀元了。</w:t>
      </w:r>
      <w:r>
        <w:t xml:space="preserve"> </w:t>
      </w:r>
    </w:p>
    <w:p w14:paraId="06BEAE19" w14:textId="77777777" w:rsidR="00505809" w:rsidRDefault="00505809">
      <w:pPr>
        <w:pStyle w:val="a3"/>
      </w:pPr>
      <w:r>
        <w:t xml:space="preserve">　　葛鼎鼐聽到這個消息之後，想要去把這個關係修復好，請這兩個夫妻再勸合回來。但是事情已經造成了，葛鼎鼐之後沒有考上狀元，也沒有做上大官，只當到一個副史的地位。所以我們絕對不能破壞別人的婚姻，這是每個人都要引以為戒的。這個因一定要記得，葛鼎鼐就是一個活生生的例子。</w:t>
      </w:r>
      <w:r>
        <w:t xml:space="preserve"> </w:t>
      </w:r>
    </w:p>
    <w:p w14:paraId="5C29ACE7" w14:textId="77777777" w:rsidR="00505809" w:rsidRDefault="00505809">
      <w:pPr>
        <w:pStyle w:val="a3"/>
      </w:pPr>
      <w:r>
        <w:t xml:space="preserve">　　聽完老師說明，你是否和我一樣對儒釋道三教和因果教育有更深一層的了解呢？我們又應該如何學習因果教育呢？讓我們來聽師父怎麼說，學習因果教育要從哪裡下手，從哪裡開始要怎麼做呢？</w:t>
      </w:r>
      <w:r>
        <w:t xml:space="preserve"> </w:t>
      </w:r>
    </w:p>
    <w:p w14:paraId="45DB001F" w14:textId="77777777" w:rsidR="00505809" w:rsidRDefault="00505809">
      <w:pPr>
        <w:pStyle w:val="a3"/>
      </w:pPr>
      <w:r>
        <w:t xml:space="preserve">　　四、學習因果教育要從哪裡下手，師父請開示</w:t>
      </w:r>
      <w:r>
        <w:t xml:space="preserve"> </w:t>
      </w:r>
    </w:p>
    <w:p w14:paraId="7DA075CE" w14:textId="77777777" w:rsidR="00505809" w:rsidRDefault="00505809">
      <w:pPr>
        <w:pStyle w:val="a3"/>
      </w:pPr>
      <w:r>
        <w:t xml:space="preserve">　　建議大家可以先看了凡四訓的電影版，還有</w:t>
      </w:r>
      <w:r>
        <w:t>2006</w:t>
      </w:r>
      <w:r>
        <w:t>年「俞淨意公遇灶神記」，可以先從這兩部影片來欣賞，欣賞的當中多少對這個因果的概念會有一些，有一些概念之後進一步再來看這個經典。</w:t>
      </w:r>
      <w:r>
        <w:t xml:space="preserve"> </w:t>
      </w:r>
    </w:p>
    <w:p w14:paraId="0FD46A28" w14:textId="77777777" w:rsidR="00505809" w:rsidRDefault="00505809">
      <w:pPr>
        <w:pStyle w:val="a3"/>
      </w:pPr>
      <w:r>
        <w:t xml:space="preserve">　　我們現在一般社會大眾大家最關心的就是自己的家庭、事業包括學業等等，往往很多人他覺得命運好像是個定數，是我們無法去改變的。所以學習因果教育就是我們要改造命運。原來我們命運不好，像袁了凡給孔先生算命算了都很準，後來他過著很消極的生活，他覺得我命就這樣，怎麼積極去求呢？該是我得到時候我就會有，不是我的怎麼去求也求不到。</w:t>
      </w:r>
      <w:r>
        <w:t xml:space="preserve"> </w:t>
      </w:r>
    </w:p>
    <w:p w14:paraId="62F93FFE" w14:textId="77777777" w:rsidR="00505809" w:rsidRDefault="00505809">
      <w:pPr>
        <w:pStyle w:val="a3"/>
      </w:pPr>
      <w:r>
        <w:t xml:space="preserve">　　孔先生算他壽命只有</w:t>
      </w:r>
      <w:r>
        <w:t>53</w:t>
      </w:r>
      <w:r>
        <w:t>歲，而且時間、日期、往生的時辰，在哪裡往生都算的很準，所以他就過的很消極的生活他什麼都不想。但是他的因緣好，他有信佛，所以去寺院參訪。去雲谷禪師那坐了三天三夜，雲谷禪師看了很奇怪，你是什麼定功啊？跟我對面坐個三天三夜。他就說命都被人家算定了，我想也沒有用，我不是什麼功夫，就是什麼都不想。雲谷禪師聽了哈哈大笑，我以為你是什麼豪傑，原來是個凡夫。為什麼你說我是凡夫呢？他說你的命被人家算定，這</w:t>
      </w:r>
      <w:r>
        <w:t>20</w:t>
      </w:r>
      <w:r>
        <w:t>年來你從來沒有去改變它一點，你不是凡夫是什麼呢？</w:t>
      </w:r>
      <w:r>
        <w:t xml:space="preserve"> </w:t>
      </w:r>
    </w:p>
    <w:p w14:paraId="0F18EDB6" w14:textId="77777777" w:rsidR="00505809" w:rsidRDefault="00505809">
      <w:pPr>
        <w:pStyle w:val="a3"/>
      </w:pPr>
      <w:r>
        <w:t xml:space="preserve">　　後來雲谷禪師開示，啟發他繼續請問這個因緣，所以一部了凡四訓立命之學，就是雲谷禪師給他的指點開示。他明白了，依照禪師開示的去依教奉行，命運真的是自己造的，自己可以改，這些道理方法都明白了。後來活到</w:t>
      </w:r>
      <w:r>
        <w:t>74</w:t>
      </w:r>
      <w:r>
        <w:t>歲，延壽</w:t>
      </w:r>
      <w:r>
        <w:t>21</w:t>
      </w:r>
      <w:r>
        <w:t>年，沒有兒子的生了兩個兒子都做大官，原來是四川小縣城一個小縣官，後來做到寶坻知縣，寶坻就是北京的旁邊等於是現在的北京市長，所以他的命運就完全改觀了。</w:t>
      </w:r>
      <w:r>
        <w:t xml:space="preserve"> </w:t>
      </w:r>
    </w:p>
    <w:p w14:paraId="4A640AF3" w14:textId="77777777" w:rsidR="00505809" w:rsidRDefault="00505809">
      <w:pPr>
        <w:pStyle w:val="a3"/>
      </w:pPr>
      <w:r>
        <w:t xml:space="preserve">　　現在提倡因果教育，主要讓大家能比較關注的就是命運，把原來不好的命改成更好，原來命就不錯的更提升越來越好，我們學這個大家就覺得有意義、有價值，以上簡單提供給大家參考。　　</w:t>
      </w:r>
    </w:p>
    <w:sectPr w:rsidR="005058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BBC9C" w14:textId="77777777" w:rsidR="00505809" w:rsidRDefault="00505809" w:rsidP="0027107F">
      <w:r>
        <w:separator/>
      </w:r>
    </w:p>
  </w:endnote>
  <w:endnote w:type="continuationSeparator" w:id="0">
    <w:p w14:paraId="6C495442" w14:textId="77777777" w:rsidR="00505809" w:rsidRDefault="00505809" w:rsidP="00271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8D04A" w14:textId="77777777" w:rsidR="00505809" w:rsidRDefault="00505809" w:rsidP="0027107F">
      <w:r>
        <w:separator/>
      </w:r>
    </w:p>
  </w:footnote>
  <w:footnote w:type="continuationSeparator" w:id="0">
    <w:p w14:paraId="4C875041" w14:textId="77777777" w:rsidR="00505809" w:rsidRDefault="00505809" w:rsidP="002710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7F"/>
    <w:rsid w:val="0027107F"/>
    <w:rsid w:val="0050580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F8D2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10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10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10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10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