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2062" w14:textId="77777777" w:rsidR="00651DE5" w:rsidRDefault="00651DE5">
      <w:r>
        <w:t>與神同行之城隍巡禮</w:t>
      </w:r>
      <w:r>
        <w:t>—</w:t>
      </w:r>
      <w:r>
        <w:t>拜懺消業的具體意義　　（第七集）　　檔名：</w:t>
      </w:r>
      <w:r>
        <w:t xml:space="preserve">65-187-0007 </w:t>
      </w:r>
    </w:p>
    <w:p w14:paraId="11622480" w14:textId="77777777" w:rsidR="00651DE5" w:rsidRDefault="00651DE5">
      <w:pPr>
        <w:pStyle w:val="a3"/>
      </w:pPr>
      <w:r>
        <w:t xml:space="preserve">　　內容提要：</w:t>
      </w:r>
      <w:r>
        <w:t xml:space="preserve"> </w:t>
      </w:r>
    </w:p>
    <w:p w14:paraId="7D1EEE41" w14:textId="77777777" w:rsidR="00651DE5" w:rsidRDefault="00651DE5">
      <w:pPr>
        <w:pStyle w:val="a3"/>
      </w:pPr>
      <w:r>
        <w:t xml:space="preserve">　　一、為何花蓮城隍廟供奉國姓爺鄭成功？</w:t>
      </w:r>
      <w:r>
        <w:t xml:space="preserve"> </w:t>
      </w:r>
    </w:p>
    <w:p w14:paraId="26A736D1" w14:textId="77777777" w:rsidR="00651DE5" w:rsidRDefault="00651DE5">
      <w:pPr>
        <w:pStyle w:val="a3"/>
      </w:pPr>
      <w:r>
        <w:t xml:space="preserve">　　二、新竹城隍廟脫枷法會的意義。</w:t>
      </w:r>
      <w:r>
        <w:t xml:space="preserve"> </w:t>
      </w:r>
    </w:p>
    <w:p w14:paraId="77EEA57F" w14:textId="77777777" w:rsidR="00651DE5" w:rsidRDefault="00651DE5">
      <w:pPr>
        <w:pStyle w:val="a3"/>
      </w:pPr>
      <w:r>
        <w:t xml:space="preserve">　　三、《太上感應篇》到底在說什麼？</w:t>
      </w:r>
      <w:r>
        <w:t xml:space="preserve"> </w:t>
      </w:r>
    </w:p>
    <w:p w14:paraId="194FF479" w14:textId="77777777" w:rsidR="00651DE5" w:rsidRDefault="00651DE5">
      <w:pPr>
        <w:pStyle w:val="a3"/>
      </w:pPr>
      <w:r>
        <w:t xml:space="preserve">　　四、悟道法師開示：拜懺消業的具體意義。</w:t>
      </w:r>
      <w:r>
        <w:t xml:space="preserve"> </w:t>
      </w:r>
    </w:p>
    <w:p w14:paraId="2B6278D6" w14:textId="77777777" w:rsidR="00651DE5" w:rsidRDefault="00651DE5">
      <w:pPr>
        <w:pStyle w:val="a3"/>
      </w:pPr>
      <w:r>
        <w:t xml:space="preserve">　　城隍、城隍，有人稱祂城隍爺、城隍爺公，也有人稱祂城隍老爺、城隍尊神，祂是城池的守護神，祂是地方的父母官，祂更是人們心中的司法神。台灣目前登記的城隍廟超過一百座，其中將近有三分之一超過百年以上的歷史，在這悠遠的城隍信仰背後有著什麼故事和意義呢？參拜兌哇來！</w:t>
      </w:r>
      <w:r>
        <w:t xml:space="preserve"> </w:t>
      </w:r>
    </w:p>
    <w:p w14:paraId="7BC26A07" w14:textId="77777777" w:rsidR="00651DE5" w:rsidRDefault="00651DE5">
      <w:pPr>
        <w:pStyle w:val="a3"/>
      </w:pPr>
      <w:r>
        <w:t xml:space="preserve">　　這裡真美，台灣先民大家都知道，都是從西邊慢慢地開墾到東部來，在這個過程當中，他們當然也有帶著自己的信仰過來，我們今天就在七星潭也在花蓮，我們等一會去城隍廟去拜訪，去看看後山的城隍信仰是怎樣。</w:t>
      </w:r>
      <w:r>
        <w:t xml:space="preserve"> </w:t>
      </w:r>
    </w:p>
    <w:p w14:paraId="6C6A88E6" w14:textId="77777777" w:rsidR="00651DE5" w:rsidRDefault="00651DE5">
      <w:pPr>
        <w:pStyle w:val="a3"/>
      </w:pPr>
      <w:r>
        <w:t xml:space="preserve">　　我們總是聽到有城的地方就有城隍，城隍信仰隨著人民的遷徙移動，地方區域的開發，不斷的在歷史時光推進中，在台灣各處開枝散葉。花蓮城隍廟是花蓮最古老的寺廟建築，兩側牆面簡單記錄了近代的歷史，以磚刻為主的雕飾與殿內藻井的風格都令人興發思古幽情。</w:t>
      </w:r>
      <w:r>
        <w:t xml:space="preserve"> </w:t>
      </w:r>
    </w:p>
    <w:p w14:paraId="4E12D138" w14:textId="77777777" w:rsidR="00651DE5" w:rsidRDefault="00651DE5">
      <w:pPr>
        <w:pStyle w:val="a3"/>
      </w:pPr>
      <w:r>
        <w:t xml:space="preserve">　　一、為何花蓮城隍廟供奉國姓爺鄭成功？</w:t>
      </w:r>
      <w:r>
        <w:t xml:space="preserve"> </w:t>
      </w:r>
    </w:p>
    <w:p w14:paraId="42F14050" w14:textId="77777777" w:rsidR="00651DE5" w:rsidRDefault="00651DE5">
      <w:pPr>
        <w:pStyle w:val="a3"/>
      </w:pPr>
      <w:r>
        <w:t xml:space="preserve">　　各位觀眾大家好，我今天就是在花蓮，這有山有水美麗的花蓮，我們要請教一下這個花蓮城隍廟的來龍去脈。</w:t>
      </w:r>
      <w:r>
        <w:t xml:space="preserve"> </w:t>
      </w:r>
    </w:p>
    <w:p w14:paraId="3C3D1747" w14:textId="77777777" w:rsidR="00651DE5" w:rsidRDefault="00651DE5">
      <w:pPr>
        <w:pStyle w:val="a3"/>
      </w:pPr>
      <w:r>
        <w:t xml:space="preserve">　　我們城隍廟就是花蓮第一間的城隍廟，跟一般的城隍有大不一樣，中間坐的那個龍是金龍，所以叫做皇都城隍廟，中間那個鎮殿的城隍爺是用泥像做的，現在可以講說是國寶，已經</w:t>
      </w:r>
      <w:r>
        <w:t>151</w:t>
      </w:r>
      <w:r>
        <w:t>年了。</w:t>
      </w:r>
      <w:r>
        <w:t xml:space="preserve"> </w:t>
      </w:r>
    </w:p>
    <w:p w14:paraId="0EB2CCF2" w14:textId="77777777" w:rsidR="00651DE5" w:rsidRDefault="00651DE5">
      <w:pPr>
        <w:pStyle w:val="a3"/>
      </w:pPr>
      <w:r>
        <w:t xml:space="preserve">　　兩邊旁邊，這邊有國姓爺，鄭成功國姓爺。這邊還是那個城隍爺，這個就是以前從大陸用船坐過來的，還有六個刑部</w:t>
      </w:r>
      <w:r>
        <w:t>24</w:t>
      </w:r>
      <w:r>
        <w:t>個案司通通都是從大陸過來的。雙邊的大爺二爺這兩尊也是</w:t>
      </w:r>
      <w:r>
        <w:t>100</w:t>
      </w:r>
      <w:r>
        <w:t>多年。文判、武判、案查司、陰陽判都是從大陸過來的。</w:t>
      </w:r>
      <w:r>
        <w:t xml:space="preserve"> </w:t>
      </w:r>
    </w:p>
    <w:p w14:paraId="7C6D24B2" w14:textId="77777777" w:rsidR="00651DE5" w:rsidRDefault="00651DE5">
      <w:pPr>
        <w:pStyle w:val="a3"/>
      </w:pPr>
      <w:r>
        <w:t xml:space="preserve">　　吳師姐，我們去其他的城隍廟的話，我們都看到一個算盤，但我們來到這邊我沒有看到，是不是有一個很有趣的故事，可以跟我們分享一下嗎？可以可以。</w:t>
      </w:r>
      <w:r>
        <w:t xml:space="preserve"> </w:t>
      </w:r>
    </w:p>
    <w:p w14:paraId="0225B721" w14:textId="77777777" w:rsidR="00651DE5" w:rsidRDefault="00651DE5">
      <w:pPr>
        <w:pStyle w:val="a3"/>
      </w:pPr>
      <w:r>
        <w:t xml:space="preserve">　　我們蓋房子上梁的時候前面是筆，前面那個柱子是筆，中間的是玉璽，這邊的是如意，這邊的是尺，後面的是葫蘆。問祂（城隍爺）說你用這樣是什麼目的，祂說祂不用那個算盤，祂說用算盤的話沒有幾個人有資格站進來啦，大家會怕，所以用那個。我說你那個一筆幹什麼？祂說祂用一筆定江山。</w:t>
      </w:r>
      <w:r>
        <w:t xml:space="preserve"> </w:t>
      </w:r>
    </w:p>
    <w:p w14:paraId="7BEF2734" w14:textId="77777777" w:rsidR="00651DE5" w:rsidRDefault="00651DE5">
      <w:pPr>
        <w:pStyle w:val="a3"/>
      </w:pPr>
      <w:r>
        <w:lastRenderedPageBreak/>
        <w:t xml:space="preserve">　　這間城隍廟的歷史很悠久，它最早的紀錄是在</w:t>
      </w:r>
      <w:r>
        <w:t>1934</w:t>
      </w:r>
      <w:r>
        <w:t>年的時候，這個是日本統治台灣的時候，再早一點的紀錄其實是不存在的，是沒有辦法考據的，但是很有趣的地方是，在這邊除了拜城隍爺以外還供奉國姓爺。大家知道國姓爺是誰嗎？當然是我們的鄭成功。為什麼在一個城隍廟有鄭成功的出現呢？要不我們去了解一下。</w:t>
      </w:r>
      <w:r>
        <w:t xml:space="preserve"> </w:t>
      </w:r>
    </w:p>
    <w:p w14:paraId="20BFFB44" w14:textId="77777777" w:rsidR="00651DE5" w:rsidRDefault="00651DE5">
      <w:pPr>
        <w:pStyle w:val="a3"/>
      </w:pPr>
      <w:r>
        <w:t xml:space="preserve">　　曾經日本人在台灣推行皇民化運動，花蓮城隍廟是日本人決定拆除的廟宇之一，而附近的鄭聖祠因為供奉有日人血統的國姓爺鄭成功而不在拆廟之列，當地人以鄭聖祠廟宇老舊不堪為由，向日人建議讓國姓爺的神祇入城隍廟內，才得以保存花蓮城隍廟。然而事實上並沒有將大殿上的城隍爺移開，只是把城隍神像的王爺帽改變，使它看起來和國姓爺的帽子相似，讓日本人誤以為國姓爺坐在主神的位置。為防止日本人搗毀原來屬城隍廟的其它神像，居民紛紛把能夠搬動的神像帶走藏於民家，其中也包括現在安坐在大門旁的七爺、八爺神像，直到脫離日本人的統治，城隍也就恢復舊觀，而鄭成功神像也從此留在花蓮城隍廟。</w:t>
      </w:r>
      <w:r>
        <w:t xml:space="preserve"> </w:t>
      </w:r>
    </w:p>
    <w:p w14:paraId="0017368D" w14:textId="77777777" w:rsidR="00651DE5" w:rsidRDefault="00651DE5">
      <w:pPr>
        <w:pStyle w:val="a3"/>
      </w:pPr>
      <w:r>
        <w:t xml:space="preserve">　　二、新竹城隍廟脫枷法會的意義。</w:t>
      </w:r>
      <w:r>
        <w:t xml:space="preserve"> </w:t>
      </w:r>
    </w:p>
    <w:p w14:paraId="15946058" w14:textId="77777777" w:rsidR="00651DE5" w:rsidRDefault="00651DE5">
      <w:pPr>
        <w:pStyle w:val="a3"/>
      </w:pPr>
      <w:r>
        <w:t xml:space="preserve">　　在各地尋訪城隍廟的過程中，我們不僅感受到信仰的傳承，似乎也看見了血脈的源流，花蓮城隍廟裡疏文上的「掃去千災，迎來百福」傳達了人民樸實的信仰，而新竹城隍廟的夯枷法會便是一年一度的特殊廟宇活動。</w:t>
      </w:r>
      <w:r>
        <w:t xml:space="preserve"> </w:t>
      </w:r>
    </w:p>
    <w:p w14:paraId="7840CE62" w14:textId="77777777" w:rsidR="00651DE5" w:rsidRDefault="00651DE5">
      <w:pPr>
        <w:pStyle w:val="a3"/>
      </w:pPr>
      <w:r>
        <w:t xml:space="preserve">　　今天我們在新竹的城隍廟，因為是農曆七月一號的關係，今天有一個很特別的儀式叫做脫枷儀式或者夯枷儀式，夯枷的意思是說你在肩膀上帶著一個枷鎖，等一下大家都會帶著這個用紙作的枷鎖去繞境，最後大家都把這個紙的枷鎖脫掉，代表放下自己的罪惡。</w:t>
      </w:r>
      <w:r>
        <w:t xml:space="preserve"> </w:t>
      </w:r>
    </w:p>
    <w:p w14:paraId="693A78DC" w14:textId="77777777" w:rsidR="00651DE5" w:rsidRDefault="00651DE5">
      <w:pPr>
        <w:pStyle w:val="a3"/>
      </w:pPr>
      <w:r>
        <w:t xml:space="preserve">　　據我所知今天已經有超過兩千人來參加今天這一個盛大的法會，等一下我們到終點過後，我們把枷鎖脫掉，但願我們以後都可以放下罪業有更好的明天。</w:t>
      </w:r>
      <w:r>
        <w:t xml:space="preserve"> </w:t>
      </w:r>
    </w:p>
    <w:p w14:paraId="033B6FE9" w14:textId="77777777" w:rsidR="00651DE5" w:rsidRDefault="00651DE5">
      <w:pPr>
        <w:pStyle w:val="a3"/>
      </w:pPr>
      <w:r>
        <w:t xml:space="preserve">　　你們怎麼稱呼？我叫阿金。那你呢？你叫什麼名字？法蘭克。你們為什麼會來參加這一次的脫枷的這個法會？因為我本身不是這裡人，我是聽說有這個活動，是想來看一下了解，來朝聖看一下是什麼。</w:t>
      </w:r>
      <w:r>
        <w:t xml:space="preserve"> </w:t>
      </w:r>
    </w:p>
    <w:p w14:paraId="1A40E4E9" w14:textId="77777777" w:rsidR="00651DE5" w:rsidRDefault="00651DE5">
      <w:pPr>
        <w:pStyle w:val="a3"/>
      </w:pPr>
      <w:r>
        <w:t xml:space="preserve">　　那你呢？城隍爺在我們新竹當地是非常重要的一個信仰中心，像我們其實是從小看到大，只是說以往我們出社會後就沒有時間來這邊參加，今年剛好就是有緣份，緣份到了就參加。了解。</w:t>
      </w:r>
      <w:r>
        <w:t xml:space="preserve"> </w:t>
      </w:r>
    </w:p>
    <w:p w14:paraId="469A7904" w14:textId="77777777" w:rsidR="00651DE5" w:rsidRDefault="00651DE5">
      <w:pPr>
        <w:pStyle w:val="a3"/>
      </w:pPr>
      <w:r>
        <w:t xml:space="preserve">　　今天跟大家一起參加這個脫枷活動法會，戴著這個自己的枷鎖、自己的罪業，去嘗試的正在努力的完成整個活動，我身邊看到非常多人跟我一樣，不懈的堅持的在頂著烈日當空的情況下去走，我並沒有看到任何一個人覺得說自己很累、很熱，大家都滿心歡喜面帶笑容地完成它，雖然我們路途還有一小段，但我覺得我們是可以很有毅力去完成它的。人在這一世間做過非常多不好的事情或有錯的事情，造成本身有背到一些罪業，我們自己也懵然不知。有這樣一個活動可以讓自己認清自己做錯了什麼，去懺悔、去贖罪，其實是非常有意義的。</w:t>
      </w:r>
      <w:r>
        <w:t xml:space="preserve"> </w:t>
      </w:r>
    </w:p>
    <w:p w14:paraId="2F216C0A" w14:textId="77777777" w:rsidR="00651DE5" w:rsidRDefault="00651DE5">
      <w:pPr>
        <w:pStyle w:val="a3"/>
      </w:pPr>
      <w:r>
        <w:lastRenderedPageBreak/>
        <w:t xml:space="preserve">　　請問您是從哪裡來的？台中。您是特別從台中為了這個儀式過來的嗎？是的。可以請問一下您到目前的心得是什麼？你的感受又是什麼？</w:t>
      </w:r>
      <w:r>
        <w:t xml:space="preserve"> </w:t>
      </w:r>
    </w:p>
    <w:p w14:paraId="303A9074" w14:textId="77777777" w:rsidR="00651DE5" w:rsidRDefault="00651DE5">
      <w:pPr>
        <w:pStyle w:val="a3"/>
      </w:pPr>
      <w:r>
        <w:t xml:space="preserve">　　在整個過程裡面雖然說大家走路非常的熱，今天天氣非常熱，但是第一個我想就是透過這整個走路的過程，讓我們個人的小奸小惡好像得到了某種潔淨，那從另外一方面來講，因為現在是疫情時代，我想每個人在走的過程當中，也會想到說如果肺炎這個疫情能夠緩解下來的話，我們透過每個人涓滴之力量，然後能夠成就大家這個世界，這個社會的和平跟健康，我覺得這也是大家的目的。</w:t>
      </w:r>
      <w:r>
        <w:t xml:space="preserve"> </w:t>
      </w:r>
    </w:p>
    <w:p w14:paraId="51C47D4B" w14:textId="77777777" w:rsidR="00651DE5" w:rsidRDefault="00651DE5">
      <w:pPr>
        <w:pStyle w:val="a3"/>
      </w:pPr>
      <w:r>
        <w:t xml:space="preserve">　　確實是如此，這是我們大家都想要得到的一個目標。</w:t>
      </w:r>
      <w:r>
        <w:t xml:space="preserve"> </w:t>
      </w:r>
    </w:p>
    <w:p w14:paraId="7A078733" w14:textId="77777777" w:rsidR="00651DE5" w:rsidRDefault="00651DE5">
      <w:pPr>
        <w:pStyle w:val="a3"/>
      </w:pPr>
      <w:r>
        <w:t xml:space="preserve">　　背起紙枷表示願意向城隍爺悔過與贖罪，脫下紙枷意味著消除了過錯與罪障。在這個百年傳統的城隍儀式裡，不僅是提醒個人，人在做天在看，要走正途行正事，更有傳承文化記憶，凝聚人心善力的深遠意涵。</w:t>
      </w:r>
      <w:r>
        <w:t xml:space="preserve"> </w:t>
      </w:r>
    </w:p>
    <w:p w14:paraId="0DDAB162" w14:textId="77777777" w:rsidR="00651DE5" w:rsidRDefault="00651DE5">
      <w:pPr>
        <w:pStyle w:val="a3"/>
      </w:pPr>
      <w:r>
        <w:t xml:space="preserve">　　記錄善惡、協理陰陽的城隍爺，護城祐民、禳災祛瘟的城隍爺，人人眼裡心裡的那個城隍爺，其實就是因緣果報的一粒種子，它提醒著人們行善積德莫造惡業，也進一步呼應了這道教經典《太上感應篇》。</w:t>
      </w:r>
      <w:r>
        <w:t xml:space="preserve"> </w:t>
      </w:r>
    </w:p>
    <w:p w14:paraId="19D3A7D6" w14:textId="77777777" w:rsidR="00651DE5" w:rsidRDefault="00651DE5">
      <w:pPr>
        <w:pStyle w:val="a3"/>
      </w:pPr>
      <w:r>
        <w:t xml:space="preserve">　　三、《太上感應篇》到底在說什麼？</w:t>
      </w:r>
      <w:r>
        <w:t xml:space="preserve"> </w:t>
      </w:r>
    </w:p>
    <w:p w14:paraId="67DA8F29" w14:textId="77777777" w:rsidR="00651DE5" w:rsidRDefault="00651DE5">
      <w:pPr>
        <w:pStyle w:val="a3"/>
      </w:pPr>
      <w:r>
        <w:t xml:space="preserve">　　《太上感應篇》到底在說什麼呢？讓我們聽聽老師怎麼說。《太上感應篇》到底在說什麼呢？老師！有問題～</w:t>
      </w:r>
      <w:r>
        <w:t xml:space="preserve"> </w:t>
      </w:r>
    </w:p>
    <w:p w14:paraId="46B3109B" w14:textId="77777777" w:rsidR="00651DE5" w:rsidRDefault="00651DE5">
      <w:pPr>
        <w:pStyle w:val="a3"/>
      </w:pPr>
      <w:r>
        <w:t xml:space="preserve">　　《太上感應篇》是道教的一部勸人為善的經典，我們淨土宗的印光大師還有淨空老和尚也非常的推崇提倡，這部經主要講的就是「是道則進，非道則退」，「是道」就是說哪一些道理是正確的，哪些行為是正確的，正確的我們就應該要去依教奉行，將來就能夠獲得好的人生。哪一些行為是錯的，錯的呢，我們就不能夠去犯，不能夠去做，做了將來就會召感不好的這些人生的果報。這部經書它裡面講到惡的部分比較多總共有</w:t>
      </w:r>
      <w:r>
        <w:t>155</w:t>
      </w:r>
      <w:r>
        <w:t>項，善的部份只講到了</w:t>
      </w:r>
      <w:r>
        <w:t>22</w:t>
      </w:r>
      <w:r>
        <w:t>項，這就說明了我們人的起心動念善少惡多，而且惡是善的好幾倍，讀了這部經之後，我們就知道修心是非常的重要，如果不修我們可能就是在惡念惡行當中度過了一生，將來創造的就是惡的果報，所以人生都是自作自受，怨不了別人。</w:t>
      </w:r>
      <w:r>
        <w:t xml:space="preserve"> </w:t>
      </w:r>
    </w:p>
    <w:p w14:paraId="5E90D5AF" w14:textId="77777777" w:rsidR="00651DE5" w:rsidRDefault="00651DE5">
      <w:pPr>
        <w:pStyle w:val="a3"/>
      </w:pPr>
      <w:r>
        <w:t xml:space="preserve">　　《太上感應篇》裡面講到說「凡人有過，大則奪紀，小則奪算。」說天地之間有這個神明，都在監察著我們人世間人民的這些起心動念、行為造作；大過奪紀，一紀就是</w:t>
      </w:r>
      <w:r>
        <w:t>12</w:t>
      </w:r>
      <w:r>
        <w:t>年，如果說你犯了這些大的過失，將來就會奪去你</w:t>
      </w:r>
      <w:r>
        <w:t>12</w:t>
      </w:r>
      <w:r>
        <w:t>年的壽命；小則奪算，算就是</w:t>
      </w:r>
      <w:r>
        <w:t>100</w:t>
      </w:r>
      <w:r>
        <w:t>天，犯了小的過失就會奪去你</w:t>
      </w:r>
      <w:r>
        <w:t>100</w:t>
      </w:r>
      <w:r>
        <w:t>天的壽命。當然這是其中的一個說法，還有另外一個說法就是說，如果你犯了一個大的過失，可能在</w:t>
      </w:r>
      <w:r>
        <w:t>12</w:t>
      </w:r>
      <w:r>
        <w:t>年當中你可能走不好的運，我們叫做霉運，可能人生就有很多的磨難，很多的障礙。這個其實都是感應篇講的感應之理，是我們自己感召的果報，都是我們自己的起心動念，我們的行為感召而來的。</w:t>
      </w:r>
      <w:r>
        <w:t xml:space="preserve"> </w:t>
      </w:r>
    </w:p>
    <w:p w14:paraId="7562906F" w14:textId="77777777" w:rsidR="00651DE5" w:rsidRDefault="00651DE5">
      <w:pPr>
        <w:pStyle w:val="a3"/>
      </w:pPr>
      <w:r>
        <w:t xml:space="preserve">　　四、悟道法師開示：拜懺消業的具體意義。</w:t>
      </w:r>
      <w:r>
        <w:t xml:space="preserve"> </w:t>
      </w:r>
    </w:p>
    <w:p w14:paraId="614BE7CF" w14:textId="77777777" w:rsidR="00651DE5" w:rsidRDefault="00651DE5">
      <w:pPr>
        <w:pStyle w:val="a3"/>
      </w:pPr>
      <w:r>
        <w:t xml:space="preserve">　　城隍系列的影片播出後，有網友說提到因果關係，就會想到寺廟或宗教團體舉辦的拜懺法會，而影片中又說善惡業報不能相抵，那麼參與法會拜懺真能消除業障嗎？拜懺消業的具體意義是什麼？師父！請開示～</w:t>
      </w:r>
      <w:r>
        <w:t xml:space="preserve"> </w:t>
      </w:r>
    </w:p>
    <w:p w14:paraId="3808E936" w14:textId="77777777" w:rsidR="00651DE5" w:rsidRDefault="00651DE5">
      <w:pPr>
        <w:pStyle w:val="a3"/>
      </w:pPr>
      <w:r>
        <w:t xml:space="preserve">　　一般我們是講因果，因果兩個字，這是中國古人使用語言文字一向喜歡簡要詳明，如果具體講應該是因緣果報四個字。講佛教原來是佛陀教育簡稱佛教，以前的人他們懂，現代人恐怕若不加以說明，可能就搞不懂內容是什麼。</w:t>
      </w:r>
      <w:r>
        <w:t xml:space="preserve"> </w:t>
      </w:r>
    </w:p>
    <w:p w14:paraId="48E77D81" w14:textId="77777777" w:rsidR="00651DE5" w:rsidRDefault="00651DE5">
      <w:pPr>
        <w:pStyle w:val="a3"/>
      </w:pPr>
      <w:r>
        <w:t xml:space="preserve">　　現在有人聽到因果兩個字他就跟迷信畫上等號，因果就等於迷信，你講因果就是迷信，其實你講因果才不是迷信，不講才真的是迷信。因就像是種子，好像你種水果你種蘋果，蘋果的種子種下去這是因，這是瓜的種子，種子不一樣，種子不一樣就是因不一樣，因不一樣它不能代替，這就講說「種瓜得瓜，種豆得豆。」因果的道理是這樣的。</w:t>
      </w:r>
      <w:r>
        <w:t xml:space="preserve"> </w:t>
      </w:r>
    </w:p>
    <w:p w14:paraId="73C6A33D" w14:textId="77777777" w:rsidR="00651DE5" w:rsidRDefault="00651DE5">
      <w:pPr>
        <w:pStyle w:val="a3"/>
      </w:pPr>
      <w:r>
        <w:t xml:space="preserve">　　就是說他改造命運，你拜懺消業障，道理就是在緣去改，不是那個因，因已經種下去了，因不能說這個代替那個，那個代替那個，不能互相去替代的。善有善報惡有惡報，所以我要善的果，我善的緣，我現在盡量多做善事，我有善的種子不斷成長等它成熟。惡的種子，我從今以後不再造惡業，就不再加緣給它。所以改造命運，我們拜懺消業障，都是在這個緣上面去改，我們這個阿賴耶識善惡的種子這個因都有，十法界的種子都有，你現在你要哪一個熟，我就那個緣加強。</w:t>
      </w:r>
      <w:r>
        <w:t xml:space="preserve"> </w:t>
      </w:r>
    </w:p>
    <w:p w14:paraId="26715226" w14:textId="77777777" w:rsidR="00651DE5" w:rsidRDefault="00651DE5">
      <w:pPr>
        <w:pStyle w:val="a3"/>
      </w:pPr>
      <w:r>
        <w:t xml:space="preserve">　　拜懺主要目的還是要知道知過，改過真正的意義是在這裡不在形式。形式如果你拜了半天，你一個壞習慣也不改，你那個緣一直加強，你還是要受惡報。所以拜懺是在佛前發願，我哪裡做錯了，我從今以後要把它改過來，改過來，你在生活上要有具體行動，不能佛前講一講然後騙佛菩薩。這我們自己要學習，要向善知識請教，好像你到學校念書，為什麼到學校念書？就是要學習。《三字經》講「人不學不知義，玉不琢不成器」，人生沒有別的，每一個人都一樣就是學習，以上簡單回答到這裡。</w:t>
      </w:r>
      <w:r>
        <w:t xml:space="preserve"> </w:t>
      </w:r>
    </w:p>
    <w:p w14:paraId="6469405D" w14:textId="77777777" w:rsidR="00651DE5" w:rsidRDefault="00651DE5">
      <w:pPr>
        <w:pStyle w:val="a3"/>
      </w:pPr>
      <w:r>
        <w:t xml:space="preserve">　　透過城隍信仰的介紹，你是不是對所謂善惡因果有更進一步的認識了呢？</w:t>
      </w:r>
      <w:r>
        <w:t xml:space="preserve"> </w:t>
      </w:r>
    </w:p>
    <w:p w14:paraId="34D71158" w14:textId="77777777" w:rsidR="00651DE5" w:rsidRDefault="00651DE5">
      <w:pPr>
        <w:pStyle w:val="a3"/>
      </w:pPr>
      <w:r>
        <w:t xml:space="preserve">　　如果你對現在的生活有煩惱，如果你對生命的意義有疑惑，歡迎在這裡留下你的問題，我們將會在節目中請師父和你一起研究研究。</w:t>
      </w:r>
      <w:r>
        <w:t xml:space="preserve"> </w:t>
      </w:r>
    </w:p>
    <w:p w14:paraId="39C1237A" w14:textId="77777777" w:rsidR="00651DE5" w:rsidRDefault="00651DE5">
      <w:pPr>
        <w:pStyle w:val="a3"/>
      </w:pPr>
      <w:r>
        <w:t xml:space="preserve">　　本節目由中華傳統文化儒釋道教育學會贊助製作，喜歡我們的朋友歡迎評論、點讚和訂閱，打開小鈴鐺就不會錯過我們的最新動態。</w:t>
      </w:r>
      <w:r>
        <w:t xml:space="preserve"> </w:t>
      </w:r>
    </w:p>
    <w:p w14:paraId="417AD63D" w14:textId="77777777" w:rsidR="00651DE5" w:rsidRDefault="00651DE5">
      <w:pPr>
        <w:pStyle w:val="a3"/>
      </w:pPr>
      <w:r>
        <w:t xml:space="preserve">　　要想更徹底明瞭善惡因果，禍福的道理，就請跟著師父一起讀誦太上感應篇。　　</w:t>
      </w:r>
    </w:p>
    <w:sectPr w:rsidR="00651DE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7D768" w14:textId="77777777" w:rsidR="00651DE5" w:rsidRDefault="00651DE5" w:rsidP="00141268">
      <w:r>
        <w:separator/>
      </w:r>
    </w:p>
  </w:endnote>
  <w:endnote w:type="continuationSeparator" w:id="0">
    <w:p w14:paraId="020F1F7E" w14:textId="77777777" w:rsidR="00651DE5" w:rsidRDefault="00651DE5" w:rsidP="00141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CEDFD" w14:textId="77777777" w:rsidR="00651DE5" w:rsidRDefault="00651DE5" w:rsidP="00141268">
      <w:r>
        <w:separator/>
      </w:r>
    </w:p>
  </w:footnote>
  <w:footnote w:type="continuationSeparator" w:id="0">
    <w:p w14:paraId="2E0578F7" w14:textId="77777777" w:rsidR="00651DE5" w:rsidRDefault="00651DE5" w:rsidP="001412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1268"/>
    <w:rsid w:val="00141268"/>
    <w:rsid w:val="00651DE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2549D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41268"/>
    <w:pPr>
      <w:tabs>
        <w:tab w:val="center" w:pos="4513"/>
        <w:tab w:val="right" w:pos="9026"/>
      </w:tabs>
      <w:snapToGrid w:val="0"/>
      <w:jc w:val="center"/>
    </w:pPr>
    <w:rPr>
      <w:sz w:val="18"/>
      <w:szCs w:val="18"/>
    </w:rPr>
  </w:style>
  <w:style w:type="character" w:customStyle="1" w:styleId="a5">
    <w:name w:val="页眉 字符"/>
    <w:basedOn w:val="a0"/>
    <w:link w:val="a4"/>
    <w:uiPriority w:val="99"/>
    <w:rsid w:val="00141268"/>
    <w:rPr>
      <w:rFonts w:ascii="SimSun" w:eastAsia="SimSun" w:hAnsi="SimSun" w:cs="SimSun"/>
      <w:sz w:val="18"/>
      <w:szCs w:val="18"/>
    </w:rPr>
  </w:style>
  <w:style w:type="paragraph" w:styleId="a6">
    <w:name w:val="footer"/>
    <w:basedOn w:val="a"/>
    <w:link w:val="a7"/>
    <w:uiPriority w:val="99"/>
    <w:unhideWhenUsed/>
    <w:rsid w:val="00141268"/>
    <w:pPr>
      <w:tabs>
        <w:tab w:val="center" w:pos="4513"/>
        <w:tab w:val="right" w:pos="9026"/>
      </w:tabs>
      <w:snapToGrid w:val="0"/>
    </w:pPr>
    <w:rPr>
      <w:sz w:val="18"/>
      <w:szCs w:val="18"/>
    </w:rPr>
  </w:style>
  <w:style w:type="character" w:customStyle="1" w:styleId="a7">
    <w:name w:val="页脚 字符"/>
    <w:basedOn w:val="a0"/>
    <w:link w:val="a6"/>
    <w:uiPriority w:val="99"/>
    <w:rsid w:val="0014126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632</Words>
  <Characters>3609</Characters>
  <Application>Microsoft Office Word</Application>
  <DocSecurity>0</DocSecurity>
  <Lines>30</Lines>
  <Paragraphs>8</Paragraphs>
  <ScaleCrop>false</ScaleCrop>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2026-08-13T01:27:00Z</dcterms:created>
  <dcterms:modified xsi:type="dcterms:W3CDTF">2026-08-13T01:27:00Z</dcterms:modified>
</cp:coreProperties>
</file>