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AE20" w14:textId="77777777" w:rsidR="009D3726" w:rsidRDefault="009D3726">
      <w:r>
        <w:t>中峰三時繫念法事全集〈複講</w:t>
      </w:r>
      <w:r>
        <w:t>20-15</w:t>
      </w:r>
      <w:r>
        <w:t xml:space="preserve">〉　　（第九十集）　　</w:t>
      </w:r>
      <w:r>
        <w:t>2006/4/1</w:t>
      </w:r>
      <w:r>
        <w:t xml:space="preserve">　　澳洲淨宗學院　　檔名：</w:t>
      </w:r>
      <w:r>
        <w:t xml:space="preserve">WD20-007-0090 </w:t>
      </w:r>
    </w:p>
    <w:p w14:paraId="5706BE77" w14:textId="77777777" w:rsidR="009D3726" w:rsidRDefault="009D3726">
      <w:pPr>
        <w:pStyle w:val="a3"/>
      </w:pPr>
      <w:r>
        <w:t xml:space="preserve">　　「中峰三時繫念法事全集」第九十集的播出。諸位觀眾，大家好，阿彌陀佛。上一集我們講到普賢十大願王第四願「懺悔業障」。</w:t>
      </w:r>
      <w:r>
        <w:t xml:space="preserve"> </w:t>
      </w:r>
    </w:p>
    <w:p w14:paraId="38C5C7F4" w14:textId="77777777" w:rsidR="009D3726" w:rsidRDefault="009D3726">
      <w:pPr>
        <w:pStyle w:val="a3"/>
      </w:pPr>
      <w:r>
        <w:t xml:space="preserve">　　佛在經上跟我們講「三界統苦」。欲界，這三大類的苦，苦苦、壞苦、行苦，統統要受，沒辦法避免。無論你行善、造惡，統統要受。色界天有禪定的功夫，伏住一部分的習氣煩惱，所以他苦苦沒有，但是他有壞苦、有行苦。到無色界這高了，連身體都不要。無色界，我們一般稱之為靈界，他沒有色相，所以他沒有壞苦，他有行苦。所以佛講三界統苦、三界火宅。我們只有懺悔業障，真正把業障懺盡，你才能夠永脫輪迴，那才叫真善。</w:t>
      </w:r>
      <w:r>
        <w:t xml:space="preserve"> </w:t>
      </w:r>
    </w:p>
    <w:p w14:paraId="1694A4A0" w14:textId="77777777" w:rsidR="009D3726" w:rsidRDefault="009D3726">
      <w:pPr>
        <w:pStyle w:val="a3"/>
      </w:pPr>
      <w:r>
        <w:t xml:space="preserve">　　所以從這個角度來看，《地藏經》上講的那個話是真的不是假的，「閻浮提眾生，起心動念，無不是罪，無不是業」，意思很深。他是拿法身菩薩來做標準，用法身菩薩的善，以這個標準看我們六道裡面的眾生，從地獄道到天道都是不善，出不了輪迴。天福享盡，阿賴耶識裡頭還有惡習種子，還是要往下面輪迴墮落，這不能算善。要真善的話，永遠不再墮落。永遠不墮落那只有超越，除超越之外，沒有別的辦法。超越六道到四聖法界，四聖法界稱善了，小善不是大善，不是究竟圓滿的善。究竟圓滿的善在一真法界，所以你還得要超越四聖法界。</w:t>
      </w:r>
      <w:r>
        <w:t xml:space="preserve"> </w:t>
      </w:r>
    </w:p>
    <w:p w14:paraId="5F7C3E74" w14:textId="77777777" w:rsidR="009D3726" w:rsidRDefault="009D3726">
      <w:pPr>
        <w:pStyle w:val="a3"/>
      </w:pPr>
      <w:r>
        <w:t xml:space="preserve">　　換句話說，懺悔法門在佛門裡面，從初發心到等覺菩薩都不能離開。等覺菩薩還要修懺悔業障，他什麼業障？他還有一品生相無明沒破，那就是他的業障。所以諸位要曉得等覺菩薩在西方極樂世界也是帶業往生，他帶得最少，只帶一品生相無明。淨宗法門不可思議，諸佛如來淨土帶業只帶無明，決定不帶見思，決定不帶塵沙，唯獨西方極樂世界彌陀淨土，可以帶塵沙煩惱，可以帶見思煩惱，這是所有諸佛剎土裡頭找不到的。</w:t>
      </w:r>
      <w:r>
        <w:t xml:space="preserve"> </w:t>
      </w:r>
    </w:p>
    <w:p w14:paraId="3C74C80D" w14:textId="77777777" w:rsidR="009D3726" w:rsidRDefault="009D3726">
      <w:pPr>
        <w:pStyle w:val="a3"/>
      </w:pPr>
      <w:r>
        <w:t xml:space="preserve">　　修其他法門，你的懺悔業障，好像我們在學校學習成績分數一樣，大概你總是要有五十分才算及格，但是西方淨土不一樣，西方淨土的標準很低，懺悔業障大概有五分就能往生。別的法門，其他諸佛剎土要五十分你才能往生；這個地方錄取標準，五分就行，對我們這些業障深重的凡夫來講，我們努力一點，能夠把自己業障懺除一點點，這樣就能往生，這個不可思議。這一點我們要認識清楚，認識清楚之後，你才會真正肯定，除這個法門之外，我們無論修學哪個法門，在這一生當中不能成就。就是說我們沒有能力在這一生當中把自己的業障大幅度的懺悔掉，這我們一般人做不到。</w:t>
      </w:r>
      <w:r>
        <w:t xml:space="preserve"> </w:t>
      </w:r>
    </w:p>
    <w:p w14:paraId="672B6161" w14:textId="77777777" w:rsidR="009D3726" w:rsidRDefault="009D3726">
      <w:pPr>
        <w:pStyle w:val="a3"/>
      </w:pPr>
      <w:r>
        <w:t xml:space="preserve">　　做的方法，每天要反省，每天要想自己的過失。我們的早晚課，為什麼要做早晚功課？做早晚功課有什麼好處？早晚功課不是為佛菩薩做的，是為自己做的，這個意思要清楚、要明白。早晚課就是修懺悔法門。早課提醒自己。我們家師選讀的經文，阿彌陀佛四十八願作早課，提醒自己，我今天的想法，我的思想、我的行為，希望能跟四十八願願願相應，每天早晨做早課提醒自己。晚課是反省，與佛教誨相應，我今天做到了，明天要保持，不能失掉。沒有做到要生慚愧心，一定要發改過的心，明天一定要做到。這樣做早晚課就有功德，幫助你懺悔，幫助你發現過失，幫助你改正過失，那就叫修行。</w:t>
      </w:r>
      <w:r>
        <w:t xml:space="preserve"> </w:t>
      </w:r>
    </w:p>
    <w:p w14:paraId="0643AB18" w14:textId="77777777" w:rsidR="009D3726" w:rsidRDefault="009D3726">
      <w:pPr>
        <w:pStyle w:val="a3"/>
      </w:pPr>
      <w:r>
        <w:lastRenderedPageBreak/>
        <w:t xml:space="preserve">　　修行就是修正我們自己錯誤的思想、錯誤的行為、錯誤的言語。言語行為都是從念頭生的，所以錯誤的思想是比什麼都重要，因為你錯誤的想法才導致錯誤的言語行為。所以修行，意業比什麼都重要。身口是受意業指揮的，意是為主，所以從意業開始懺悔，這是從根本修。意業就是修正我們錯誤的思想、錯誤的見解、錯誤的想法，把它修正過來，依照經的標準修正過來，希望能有正知正見。正確的認知，正確的見解，在我們現前這個階段，除了讀經、聽經之外，沒有第二個方法。讀經、聽經，以經為主。</w:t>
      </w:r>
      <w:r>
        <w:t xml:space="preserve"> </w:t>
      </w:r>
    </w:p>
    <w:p w14:paraId="6D077DED" w14:textId="77777777" w:rsidR="009D3726" w:rsidRDefault="009D3726">
      <w:pPr>
        <w:pStyle w:val="a3"/>
      </w:pPr>
      <w:r>
        <w:t xml:space="preserve">　　諸位要記住，世尊入滅之前教導我們四依法，「依法不依人」。人所講的在經上要找到理論根據，所以一切人說的只能提供我們做參考而已，因為是人，他也是凡夫，他到底說的是對還是不對，我們要有智慧去辨別，不能盲從。盲從，我們就愚痴，我們就會走錯路，所以要有智慧去選擇，這樁事情不是一個容易事。</w:t>
      </w:r>
      <w:r>
        <w:t xml:space="preserve"> </w:t>
      </w:r>
    </w:p>
    <w:p w14:paraId="5376CE81" w14:textId="77777777" w:rsidR="009D3726" w:rsidRDefault="009D3726">
      <w:pPr>
        <w:pStyle w:val="a3"/>
      </w:pPr>
      <w:r>
        <w:t xml:space="preserve">　　眾生根性不一樣，佛對那一類的根性，他有一種說法。譬如最明顯的，佛對於執著有的人，他就講空。說空什麼意思？破他執有。但是有一類執著空的人，佛跟他講有，破他執空。佛說法是破眾生的執著、破眾生的分別、破眾生的妄想。眾生妄想執著不相同，佛用的方法善巧方便不一樣。眾生要沒有妄想分別執著，佛就無法可說，無法可說才叫真說法。這誰懂？只有法身菩薩，深位的法身菩薩他們理解。不要說六道凡夫不懂，四聖法界的聲聞、緣覺、菩薩他們也不懂，所以這樁事情很難。但是它有個總原則，如果我們抓到這個總原則，我們對於諸佛菩薩說種種不同的法，心裡就有數。什麼叫總原則？叫契機，佛說法契機契理。契機是適合現前這個人的需要，適合他的程度，對這個人有好處、有利益，這叫契機；理，決定不違背。不違背真理，講出來又適合現前這個人的需要、他的程度，這就叫契理契機。只要契機契理，這樣就對了，這是一切諸佛菩薩在遍法界虛空界度一切眾生的總原則。契理契機，總綱領、總原則。</w:t>
      </w:r>
      <w:r>
        <w:t xml:space="preserve"> </w:t>
      </w:r>
    </w:p>
    <w:p w14:paraId="0FDD09CD" w14:textId="77777777" w:rsidR="009D3726" w:rsidRDefault="009D3726">
      <w:pPr>
        <w:pStyle w:val="a3"/>
      </w:pPr>
      <w:r>
        <w:t xml:space="preserve">　　總綱領的名號在大乘佛法裡面來講就是一句阿彌陀佛。阿彌陀佛是性德的本名，是我們每個眾生自性本來的名字。持名念佛，一切諸佛都是這樣教給我們，用這個名號把自己的性德喚醒，叫回來，是這個意思，對我們一個啟發。</w:t>
      </w:r>
      <w:r>
        <w:t xml:space="preserve"> </w:t>
      </w:r>
    </w:p>
    <w:p w14:paraId="2DCDB645" w14:textId="77777777" w:rsidR="009D3726" w:rsidRDefault="009D3726">
      <w:pPr>
        <w:pStyle w:val="a3"/>
      </w:pPr>
      <w:r>
        <w:t xml:space="preserve">　　佛，佛教，必須要認識清楚。什麼是佛？大乘法裡頭給你講得很多，佛是你的真心，不是外面，自性真心那叫做佛。印度話叫做佛，叫做性，叫做本來面目。得把這個字的意思了解清楚、了解明白，然後這些名詞術語我們才能稍稍有一點體會。信佛，信我有真心，信我有本性。你看經上，我們前面念過「阿彌陀佛即是我心」，你信阿彌陀佛是信我自己的心，念阿彌陀佛是念我自己心的本名。我不信佛，不信自己的真心，不信自己的本名，那是什麼？迷惑顛倒。中峰禪師講得這麼清楚，「阿彌陀佛即是我心，我心即是阿彌陀佛；淨土即此方，此方即淨土」。</w:t>
      </w:r>
      <w:r>
        <w:t xml:space="preserve"> </w:t>
      </w:r>
    </w:p>
    <w:p w14:paraId="47D642C4" w14:textId="77777777" w:rsidR="009D3726" w:rsidRDefault="009D3726">
      <w:pPr>
        <w:pStyle w:val="a3"/>
      </w:pPr>
      <w:r>
        <w:t xml:space="preserve">　　這個法，一切諸佛都說是難信之法，為什麼？人迷了。他相信什麼？相信自己的煩惱習氣。以為貪瞋痴慢、自私自利，這是我，這樣他就搞六道輪迴，起心動念造無量無邊的業，業感輪迴，他在輪迴裡頭受苦受難，很冤枉。他本來是佛，本來他是得大自在，他有無量無邊的智慧、無量無邊的德能、無量無邊的相好，現在統統迷失掉了。</w:t>
      </w:r>
      <w:r>
        <w:t xml:space="preserve"> </w:t>
      </w:r>
    </w:p>
    <w:p w14:paraId="01CC40E8" w14:textId="77777777" w:rsidR="009D3726" w:rsidRDefault="009D3726">
      <w:pPr>
        <w:pStyle w:val="a3"/>
      </w:pPr>
      <w:r>
        <w:lastRenderedPageBreak/>
        <w:t xml:space="preserve">　　諸佛菩薩，等於說他們都是過來人，是覺悟的人。他把他怎麼樣覺悟，怎麼樣恢復，把他的經驗方法提供給我們，便利我們照學，照著這個方法學，省事省多了。我們如果真的懂得，真的明瞭，在這一生當中好好的修學，你在這一生當中一定能夠證得。你要問證得什麼？跟大家講最現實的，證得你的相貌愈來愈好，你愈來愈年輕，愈來愈健康，你在這一生當中能夠得金剛不壞身，你永遠不會生病，永遠不會衰老，永遠快樂。無論做什麼事情，事事都順心，事事都如意，「佛氏門中，有求必應」。這些好處你都能得到，這是講最現實的，一絲毫玄妙都沒有。你要是得不到，得不到是你不懂這個道理，不懂這個方法，你學錯了。</w:t>
      </w:r>
      <w:r>
        <w:t xml:space="preserve"> </w:t>
      </w:r>
    </w:p>
    <w:p w14:paraId="13E2C6BF" w14:textId="77777777" w:rsidR="009D3726" w:rsidRDefault="009D3726">
      <w:pPr>
        <w:pStyle w:val="a3"/>
      </w:pPr>
      <w:r>
        <w:t xml:space="preserve">　　你果然懂得這個道理、懂得方法，你修學沒有一絲毫偏差，這些果報你肯定會得到。要多久時間你會感覺到有效果？三個月。三個月到半年當中，你就能感到效果，你就會產生信心，你的思想行為就會改變。這個改變是你真正去做，改變是從你的相貌、體質，你處事待人接物的心態，很明顯的看出來，你真正在用功。你要是假的那就不行，人家一看就看出來。表面好像很用功，但是處事待人接物跟經典講的都違背，那就是假的。為什麼？看你的相貌也沒有改變，看你的行為也沒有改變，就知道用功不是真的，這個道理現在有科學證明。</w:t>
      </w:r>
      <w:r>
        <w:t xml:space="preserve"> </w:t>
      </w:r>
    </w:p>
    <w:p w14:paraId="7DEF4548" w14:textId="77777777" w:rsidR="009D3726" w:rsidRDefault="009D3726">
      <w:pPr>
        <w:pStyle w:val="a3"/>
      </w:pPr>
      <w:r>
        <w:t xml:space="preserve">　　過去家師常用日本江本勝博士拿水的實驗結晶，這有科學的依據。水，用善意對待它，結晶很美麗；用惡意對待，水結晶就非常難看，這就是科學實驗非常明顯的證明。為什麼說你真正修行，你的相貌會變得很好？因為你修行，你把所有一切不善的念頭都修正為善的念頭。你的心善、你的思想善、你的行為善，那麼第一個反應是什麼？你的身體器官跟細胞，它頭一個反應，就跟江本勝博士實驗水的反應一樣的道理。你每個器官會變得非常美好，那就最健康的；每個細胞也變得非常美好，你就年輕了，就是這個道理。</w:t>
      </w:r>
      <w:r>
        <w:t xml:space="preserve"> </w:t>
      </w:r>
    </w:p>
    <w:p w14:paraId="5F41DF54" w14:textId="77777777" w:rsidR="009D3726" w:rsidRDefault="009D3726">
      <w:pPr>
        <w:pStyle w:val="a3"/>
      </w:pPr>
      <w:r>
        <w:t xml:space="preserve">　　過去我們只是聽佛在經上講，我們老老實實依教修行，也沒有想到什麼相好、身體健康，沒有想到這些事情，這是果報。我們只是聽老師教誨，真的從心理上做一百八十度的改變，果然這個改變就起作用，這個作用我們自己沒有發覺到，別人發覺到。別人發覺你相貌不一樣了，現在相貌比以前好看多了，氣色也不一樣。身體健康不一樣，以前很容易生病，總是有些腰酸背痛，現在統統沒有。過去偶爾還會感冒，這幾年連感冒也沒有了。細心去觀察，我們自己細心去反省，這是什麼？業障消除的效果。</w:t>
      </w:r>
      <w:r>
        <w:t xml:space="preserve"> </w:t>
      </w:r>
    </w:p>
    <w:p w14:paraId="7D21833C" w14:textId="77777777" w:rsidR="009D3726" w:rsidRDefault="009D3726">
      <w:pPr>
        <w:pStyle w:val="a3"/>
      </w:pPr>
      <w:r>
        <w:t xml:space="preserve">　　早年家師聽章嘉大師教他，說「佛氏門中，有求必應」，大師教他求佛，教他不要求人。他說求人，別人要不答應，你就起煩惱，這是沒錯。當然我們要拜託別人，別人不肯，會失望，心裡會難過。他說求佛菩薩，但是你求佛菩薩沒有感應的時候是什麼原因？自己有業障障礙。你把業障懺除掉，感應就現前，真的是有求必應。這個求，如理如法，決定不是為自己的享受，決定不是為自己、為個人。這個世間的名聞利養、五欲六塵，決定不能求這個，求這個是增長你的貪瞋痴。佛菩薩大慈大悲，絕對不會增長你的貪瞋痴慢。佛菩薩慈悲是幫助你消除貪瞋痴慢。</w:t>
      </w:r>
      <w:r>
        <w:t xml:space="preserve"> </w:t>
      </w:r>
    </w:p>
    <w:p w14:paraId="09B4A051" w14:textId="77777777" w:rsidR="009D3726" w:rsidRDefault="009D3726">
      <w:pPr>
        <w:pStyle w:val="a3"/>
      </w:pPr>
      <w:r>
        <w:t xml:space="preserve">　　你果然把貪瞋痴慢懺除掉，念念為正法久住，為續佛慧命，為幫助一切眾生破迷開悟，一切諸佛菩薩都護念你，都幫助你，為什麼？你跟他的心一樣，同心、同志、同行。一切諸佛菩薩都是這樣，你跟他的心一樣，他那個加持的力量就加持到了。中峰禪師在此地勸我們發願，希望我們願願都跟阿彌陀佛四十八願相應，這樣你就得到</w:t>
      </w:r>
      <w:r>
        <w:lastRenderedPageBreak/>
        <w:t>圓滿的加持。阿彌陀佛加持你，十方一切諸佛都加持你，你怎麼會不自在？你怎麼會不快樂？十方一切諸佛加持，再跟你說，十方一切善神都加持你，他們的心願解行都相同。所以這一願我們要非常重視。</w:t>
      </w:r>
      <w:r>
        <w:t xml:space="preserve"> </w:t>
      </w:r>
    </w:p>
    <w:p w14:paraId="7176FF4A" w14:textId="77777777" w:rsidR="009D3726" w:rsidRDefault="009D3726">
      <w:pPr>
        <w:pStyle w:val="a3"/>
      </w:pPr>
      <w:r>
        <w:t xml:space="preserve">　　我們對人沒有禮貌，貢高自大，目中無人，這都叫業障。所以禮敬諸佛是懺悔業障，懺悔我們貢高我慢的業障，稱讚如來也是懺悔業障。最大的業障就是嫉妒障礙。我們看到別人的好事，我們絕口不提；看到別人不善的時候，一天到晚說他不好的地方，自讚毀他，對自己讚歎，毀謗別人。現在要反過來稱讚如來，這個人，他的優點我們讚歎，他的缺點我們不讚歎，也不講，讓他自己去想，讓他自己反省，這就是修稱讚如來，這就是懺悔這個業障，懺悔嫉妒障礙的業障。廣修供養也是懺悔業障。我們自己心量很小，自私自利，不能捨己為人，要修廣修供養，將我們的心量拓開，見到一切眾生的苦就是自己的苦，無條件供養幫助他，你想想這是不是懺悔業障？然後你再看普賢十願，每一願都是懺悔業障。所以十願裡頭，懺悔業障是總願。</w:t>
      </w:r>
      <w:r>
        <w:t xml:space="preserve"> </w:t>
      </w:r>
    </w:p>
    <w:p w14:paraId="7D2CBF1A" w14:textId="77777777" w:rsidR="009D3726" w:rsidRDefault="009D3726">
      <w:pPr>
        <w:pStyle w:val="a3"/>
      </w:pPr>
      <w:r>
        <w:t xml:space="preserve">　　我們也可以說菩薩道從初發心到如來果地，修什麼？就是修懺悔業障。你要把業障統統懺得乾乾淨淨，一絲毫都沒有了，那你就圓滿成佛。前面家師說過，等覺菩薩還帶一品生相無明，那就是他的業障，他那品生相無明還是要懺悔，那品的業障懺除了，他就證得圓滿佛果。所以我們自己一定要肯定自己業障深重，天天要發現自己的業障，天天要懺除自己的業障，我們在菩提道上才會進步。</w:t>
      </w:r>
      <w:r>
        <w:t xml:space="preserve"> </w:t>
      </w:r>
    </w:p>
    <w:p w14:paraId="38AC4726" w14:textId="77777777" w:rsidR="009D3726" w:rsidRDefault="009D3726">
      <w:pPr>
        <w:pStyle w:val="a3"/>
      </w:pPr>
      <w:r>
        <w:t xml:space="preserve">　　【五者隨喜功德。】</w:t>
      </w:r>
      <w:r>
        <w:t xml:space="preserve"> </w:t>
      </w:r>
    </w:p>
    <w:p w14:paraId="44325CA3" w14:textId="77777777" w:rsidR="009D3726" w:rsidRDefault="009D3726">
      <w:pPr>
        <w:pStyle w:val="a3"/>
      </w:pPr>
      <w:r>
        <w:t xml:space="preserve">　　這一條非常重要，它是對什麼？對嫉妒障礙。我們看到別人做好事，心裡就不爽快，比較嚴重的就想辦法障礙他，不希望他的好事做成功，我們在這一生當中不知道碰過多少次。這也是事實，我們要好好檢討反省，凡夫都有這個煩惱，嫉妒心，我們自己都有，不要看別人，看別人要先想自己。我們自己有這個煩惱在，要把它改變過來，把它扭轉過來。所以修隨喜功德，這條非常重要。</w:t>
      </w:r>
      <w:r>
        <w:t xml:space="preserve"> </w:t>
      </w:r>
    </w:p>
    <w:p w14:paraId="5B18BF44" w14:textId="77777777" w:rsidR="009D3726" w:rsidRDefault="009D3726">
      <w:pPr>
        <w:pStyle w:val="a3"/>
      </w:pPr>
      <w:r>
        <w:t xml:space="preserve">　　一切眾生都有這個業障，都有這個毛病，如果沒有這個毛病，佛就不用講這條了。眾生這個毛病、業障就是不願意隨喜別人，別人做好事，看了心裡很難受，他不起歡喜心，不去協助，殊不知隨喜功德跟自己所修的功德無二無別。所以真正有智慧的人，諺語常講「成人之美，不成人之惡」。人家的好事我們要成全他，但是不能成全人家的惡事，不善的事情我們不隨喜。善事、好事，對社會、對眾生有利益的事情應當隨喜，不應該心量那麼小，要把心量拓開。所以家師在新加坡跟九大宗教，天主教，他們要到非洲辦義診，組一個醫療隊，家師一樣是無條件支援他們，這就是修隨喜功德的一個具體表現。</w:t>
      </w:r>
      <w:r>
        <w:t xml:space="preserve"> </w:t>
      </w:r>
    </w:p>
    <w:p w14:paraId="5F6E7CAD" w14:textId="77777777" w:rsidR="009D3726" w:rsidRDefault="009D3726">
      <w:pPr>
        <w:pStyle w:val="a3"/>
      </w:pPr>
      <w:r>
        <w:t xml:space="preserve">　　好事有人做，我們修隨喜，我們能幫助，盡心盡力幫助他；不能幫助，起歡喜心，希望他的好事能做圓滿、做成功。在這個隨喜當中，前面也講過，我們要有智慧去揀別。這個人做好事，善的這部分我們要讚歎、隨喜。往往一些善事當中難免在社會上夾雜著惡事，有夾雜，這樣我們要怎麼修？我們就隨喜他的善，正面的我們要隨喜，但是他附帶的負面的，我們就不能隨喜了，這樣就正確。好事有人做，我們生隨喜心，功德跟他一樣，所以不一定這件事一定要我來做，不要去搶功。</w:t>
      </w:r>
      <w:r>
        <w:t xml:space="preserve"> </w:t>
      </w:r>
    </w:p>
    <w:p w14:paraId="2CB1E50C" w14:textId="77777777" w:rsidR="009D3726" w:rsidRDefault="009D3726">
      <w:pPr>
        <w:pStyle w:val="a3"/>
      </w:pPr>
      <w:r>
        <w:lastRenderedPageBreak/>
        <w:t xml:space="preserve">　　所以家師說過印北京房山石經，一部《大藏經》打在石頭上，一部石經，因為也是有些人的嫉妒障礙，在這當中爭名奪利，所以印不成，但是到今天家師還是念念不忘。當然我們聽到家師　淨空上人，他要印房山石經，我們也是要修隨喜功德。有障礙，我們還是盡量想盡辦法，希望把這件善事能夠完成。另外，《四庫薈要》。不管什麼人去做，我們都要隨喜，只要有人去做就好。有人做，我們就協助他，全心全力幫助他，這功德都一樣，所以不一定事情要我們自己去做。沒人做，我們要發心去做；有人做，我們要隨喜。我們做這個事情，房山石經、《四庫薈要》是中國的寶藏，是真正的寶藏，希望這個寶藏能夠流傳到全世界每個國家地區，讓全世界的眾生都能夠接觸到。我們只有這個願望，於自己名聞利養一絲毫都沒有。我們要認識隨喜，隨喜的功德無量無邊，要歡喜去做。成人之美，不成人之惡。人家的好事要成全他，惡事就不能成全他，這才是隨喜功德。</w:t>
      </w:r>
      <w:r>
        <w:t xml:space="preserve"> </w:t>
      </w:r>
    </w:p>
    <w:p w14:paraId="3FACBBED" w14:textId="77777777" w:rsidR="009D3726" w:rsidRDefault="009D3726">
      <w:pPr>
        <w:pStyle w:val="a3"/>
      </w:pPr>
      <w:r>
        <w:t xml:space="preserve">　　【六者請轉法輪。】</w:t>
      </w:r>
      <w:r>
        <w:t xml:space="preserve"> </w:t>
      </w:r>
    </w:p>
    <w:p w14:paraId="60B24046" w14:textId="77777777" w:rsidR="009D3726" w:rsidRDefault="009D3726">
      <w:pPr>
        <w:pStyle w:val="a3"/>
      </w:pPr>
      <w:r>
        <w:t xml:space="preserve">　　轉法輪，這是我們常講的。法輪本來是佛教裡面常用的一個標誌，佛用這個做標誌。為什麼用輪？輪這個標誌代表圓滿。佛跟我們講一切法，一切法的真相，諸法實相，非空非有，輪能表現。輪是圓的，圓當中有個心，圓心，非有，那個心看不到，但是有，外面的周圍，那個是有，但是那個心是空的，所以這個圓形的非空非有。在圓的圖形裡面能夠顯示出非空非有的道理，所以佛用這個做標誌。告訴我們，事有，事就是外面的圓周。這個輪，像我們看車輪，或是機械圓形的，外面的周圍有，圓形的就是輪，那個有。在事上是有，但是理無，圓心你找不到，心沒有。但是心也不能說沒有，它也是真有，有是怎麼樣？沒有形相，你不能看到它的相。</w:t>
      </w:r>
      <w:r>
        <w:t xml:space="preserve"> </w:t>
      </w:r>
    </w:p>
    <w:p w14:paraId="31589AB7" w14:textId="77777777" w:rsidR="009D3726" w:rsidRDefault="009D3726">
      <w:pPr>
        <w:pStyle w:val="a3"/>
      </w:pPr>
      <w:r>
        <w:t xml:space="preserve">　　所以心叫空，輪叫色，一個色，一個空。《般若心經》上說「色不異空，空不異色，色即是空，空即是色」，這個道理在輪的相顯示出來，這就是世尊一生當中四十九年為一切眾生說明宇宙人生的真相。所以他講相有性無，事有理無，有跟無是一不是二，沒有離開輪。你真正通達，原來空即是色，色即是空，有就是無，無就是有，這個道理很玄、很深，但是它是事實真相。因此明瞭之後，空有兩邊都不執著，你的心定了。你著空是錯誤，著空就是不起作用；你要著有，你就不了解有從哪來的，有的根本是什麼你不知道。所以空跟有都要明瞭，空有都不執著，一切隨緣度日，那才得大自在。一絲毫分別執著都沒有，不但分別執著都沒有，妄想也沒有，你這個人怎麼會不自在？得大自在。你會得到真正的法喜，常生歡喜心，法喜充滿。你完全隨順法性，隨順自然，沒有妄念，沒有分別，沒有執著。佛跟我們講這個道理，講這個事實真相，讓我們在這一生當中得到究竟圓滿幸福的生活。</w:t>
      </w:r>
      <w:r>
        <w:t xml:space="preserve"> </w:t>
      </w:r>
    </w:p>
    <w:p w14:paraId="2F343DCA" w14:textId="77777777" w:rsidR="009D3726" w:rsidRDefault="009D3726">
      <w:pPr>
        <w:pStyle w:val="a3"/>
      </w:pPr>
      <w:r>
        <w:t xml:space="preserve">　　再來，『請轉法輪』，這個意思就是請佛常常教導我們。佛是一個過來人，他已經恢復自性，已經得到究竟圓滿的智慧、究竟圓滿的德能、究竟圓滿的相好，我們一切眾生希求的，佛統統得到，統統表現給我們看。我們看到了，為什麼他有這樣圓滿的智慧、這樣的德能、這樣的相好？他告訴我們，一切眾生各個都有，就是迷悟不同。迷，你錯用了心，你就變成現在這個模樣；覺悟了，你就恢復，恢復跟諸佛如來無二無別，所以說一切眾生本來成佛，本來就是佛。</w:t>
      </w:r>
      <w:r>
        <w:t xml:space="preserve"> </w:t>
      </w:r>
    </w:p>
    <w:p w14:paraId="02334A06" w14:textId="77777777" w:rsidR="009D3726" w:rsidRDefault="009D3726">
      <w:pPr>
        <w:pStyle w:val="a3"/>
      </w:pPr>
      <w:r>
        <w:t xml:space="preserve">　　「請轉法輪」，就是請諸佛菩薩、請這些覺悟的人常常來教導我們，用一般通俗的話來講就是請佛講經說法。因為講經說法這個名詞在從前沒有問題，現在的人聽到這個話，他就想到這是宗教，他就會想到宗教。所以我們換個名詞，這就叫契機，換</w:t>
      </w:r>
      <w:r>
        <w:lastRenderedPageBreak/>
        <w:t>什麼說法？請他來教導我們，講經說法就是教導我們。教導我們不是一教你馬上就會，一教就明白，那就好辦了。我們煩惱習氣很重，教一遍不懂，所以古人教導我們，說「讀書千遍，其義自見」，「一門深入，長時薰修」，要長時間，要一門深入，我們才能夠覺悟。所以請轉法輪得要長時薰修，怎麼辦？再進一步：</w:t>
      </w:r>
      <w:r>
        <w:t xml:space="preserve"> </w:t>
      </w:r>
    </w:p>
    <w:p w14:paraId="04AB8147" w14:textId="77777777" w:rsidR="009D3726" w:rsidRDefault="009D3726">
      <w:pPr>
        <w:pStyle w:val="a3"/>
      </w:pPr>
      <w:r>
        <w:t xml:space="preserve">　　【七者請佛住世。】</w:t>
      </w:r>
      <w:r>
        <w:t xml:space="preserve"> </w:t>
      </w:r>
    </w:p>
    <w:p w14:paraId="428B4402" w14:textId="77777777" w:rsidR="009D3726" w:rsidRDefault="009D3726">
      <w:pPr>
        <w:pStyle w:val="a3"/>
      </w:pPr>
      <w:r>
        <w:t xml:space="preserve">　　進一步就要『請佛住世』。這個老師在此地教導我們，我們覺得很有受用，很歡喜，我們請他長住在這個地方；換句話說，長時間的教導我們，時間短了不行。要怎麼樣請他？絕對不是說我對你很禮遇，招待得很好，讓你衣食住，都能夠滿足你，不是這個意思。真正有道德的人絕對不貪圖五欲六塵的供養，決定不貪圖名利，他沒有這個念頭。用名利、用五欲六塵想把他留住，留不住。他完全捨棄掉了，你怎麼能留住他？那要怎樣才能留住他？依教奉行，真學。你若真正學習，你叫他走，他都不走，為什麼？他一定要成就你，幫助你破迷開悟，幫助你明心見性，幫助你修行證果，他不會捨棄你。</w:t>
      </w:r>
      <w:r>
        <w:t xml:space="preserve"> </w:t>
      </w:r>
    </w:p>
    <w:p w14:paraId="73BCC892" w14:textId="77777777" w:rsidR="009D3726" w:rsidRDefault="009D3726">
      <w:pPr>
        <w:pStyle w:val="a3"/>
      </w:pPr>
      <w:r>
        <w:t xml:space="preserve">　　所以這些諸佛菩薩、這些善知識在這一個地方，這常講緣分，機緣成熟，他來了；緣分沒有了，他就走了。什麼叫緣分沒有了？大家不肯認真學，都學些表面，沒有認真學，佛菩薩就走了。「請佛住世」的條件沒有別的，就是每部經後面最後一句話，信受奉行，你能做到這四個字，你不請他住世，他也在那裡住世。你對他所教的相信，一點都不懷疑，你能夠理解，能夠接受，能把他所教的落實到自己的生活，落實到自己工作處事待人接物，你是在真學佛，你不是假的。所以我們用真誠心，諦信，慧解，依教修行。</w:t>
      </w:r>
      <w:r>
        <w:t xml:space="preserve"> </w:t>
      </w:r>
    </w:p>
    <w:p w14:paraId="2C678160" w14:textId="77777777" w:rsidR="009D3726" w:rsidRDefault="009D3726">
      <w:pPr>
        <w:pStyle w:val="a3"/>
      </w:pPr>
      <w:r>
        <w:t xml:space="preserve">　　我們要請佛菩薩、請善友長住在這個世間。我們知道煩惱習氣決定不是短時間能夠斷盡的，因為我們被煩惱薰習的時間太長。就好比木材放在水裡面泡了幾十年，濕透了，現在把它撈起來，用一把火想把它燒燃，不容易，要很長的時間，慢慢它才能燒燃，要很久。我們現在就等於在水裡頭浸泡多年的木材，濕透了，透到裡面去，現在要用烈火把它燒燃，火要不猛烈沒用處，一點點火，烘一下，烘一下，燒不起來。這樣的木材，什麼地方能燒燃它？煉鋼爐。放在煉鋼爐，火是不熄的，二十四小時不中斷，一天到晚不中斷，把它燒燃，兩天，二、三個星期肯定木材就燒掉了。這就是比喻說明長時薰修，天天講。</w:t>
      </w:r>
      <w:r>
        <w:t xml:space="preserve"> </w:t>
      </w:r>
    </w:p>
    <w:p w14:paraId="19DB0EED" w14:textId="77777777" w:rsidR="009D3726" w:rsidRDefault="009D3726">
      <w:pPr>
        <w:pStyle w:val="a3"/>
      </w:pPr>
      <w:r>
        <w:t xml:space="preserve">　　家師在三時法事，他說他是個中等根性的人，不是上等根器，不是上根利智。他說他今天有一點成就靠什麼？靠老師的教誨。他跟老師，最初跟章嘉大師三年，章嘉大師圓寂之後，他再跟李老師十年；十三年。十三年，根基打下去，然後自己自修。每天自己讀誦經論，同時接受一般同修的邀請，為大家講解。三年前，就是</w:t>
      </w:r>
      <w:r>
        <w:t>2003</w:t>
      </w:r>
      <w:r>
        <w:t>年，家師學佛五十二年，今年</w:t>
      </w:r>
      <w:r>
        <w:t>2006</w:t>
      </w:r>
      <w:r>
        <w:t>年，到今年是五十五年，五十五年講誦經論沒有間斷，在講台上講經四十八年沒有間斷。所以這個世間名聞利養、五欲六塵種種的誘惑，他不動心，就是有這麼長時間的薰習才做得到。如果沒有這麼長的時間薰習，你要說是名聞利養、五欲六塵不動心，除非那是聖人，不是凡人，沒那麼簡單。所以要這麼久的時間，境界才轉得過來。所以他說從境界之轉，如果十年十年看就很容易看得出來，確確實實。</w:t>
      </w:r>
      <w:r>
        <w:t xml:space="preserve"> </w:t>
      </w:r>
    </w:p>
    <w:p w14:paraId="03D865C7" w14:textId="77777777" w:rsidR="009D3726" w:rsidRDefault="009D3726">
      <w:pPr>
        <w:pStyle w:val="a3"/>
      </w:pPr>
      <w:r>
        <w:lastRenderedPageBreak/>
        <w:t xml:space="preserve">　　所以家師說孔老夫子是中等根</w:t>
      </w:r>
      <w:r>
        <w:t>性，不是上根利智。釋迦牟尼佛是上根利智，你看他三十歲示現成道，第一部經講《大方廣佛華嚴經》，那不可思議，真正是上上根人。而我們看孔老夫子，他老人家的成就，他說十五歲有志於學，三十而立，三十歲建立，四十不惑，五十知天命，六十耳順，七十從心所欲不踰矩。家師說他的進展跟孔老夫子差不多，是漸漸提升，不是頓悟，不是圓證，是逐步漸修漸證。這五十多年鍥而不捨，愈學愈歡喜，尤其這幾年契入境界，真的是法喜充滿。《論語》開宗明義所說的「學而時習之，不亦說乎」，家師說他對這句話有很深的體會。人生最大的樂事就是學，所以夫子在《論語》裡面所說的幾句話，就是學習，是人生最快樂的一件事情。這集的時間到了，十大願王還沒講完，下一集再繼續向大家報告。謝謝大家的收看，阿彌陀佛。</w:t>
      </w:r>
    </w:p>
    <w:sectPr w:rsidR="009D37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45F40" w14:textId="77777777" w:rsidR="009D3726" w:rsidRDefault="009D3726" w:rsidP="00E44A3C">
      <w:r>
        <w:separator/>
      </w:r>
    </w:p>
  </w:endnote>
  <w:endnote w:type="continuationSeparator" w:id="0">
    <w:p w14:paraId="753B00BE" w14:textId="77777777" w:rsidR="009D3726" w:rsidRDefault="009D3726" w:rsidP="00E44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A583" w14:textId="77777777" w:rsidR="009D3726" w:rsidRDefault="009D3726" w:rsidP="00E44A3C">
      <w:r>
        <w:separator/>
      </w:r>
    </w:p>
  </w:footnote>
  <w:footnote w:type="continuationSeparator" w:id="0">
    <w:p w14:paraId="2EC8F5AA" w14:textId="77777777" w:rsidR="009D3726" w:rsidRDefault="009D3726" w:rsidP="00E44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3C"/>
    <w:rsid w:val="007931EE"/>
    <w:rsid w:val="009D3726"/>
    <w:rsid w:val="00E4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546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A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A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A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A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