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5B3D" w14:textId="77777777" w:rsidR="00AA21FD" w:rsidRDefault="00AA21FD">
      <w:r>
        <w:t xml:space="preserve">祭祖與三時繫念的意義　　悟道法師主講　　</w:t>
      </w:r>
      <w:r>
        <w:t>(</w:t>
      </w:r>
      <w:r>
        <w:t>第一集</w:t>
      </w:r>
      <w:r>
        <w:t>)</w:t>
      </w:r>
      <w:r>
        <w:t xml:space="preserve">　　</w:t>
      </w:r>
      <w:r>
        <w:t>2018/5/5</w:t>
      </w:r>
      <w:r>
        <w:t xml:space="preserve">　　馬來西亞馬六甲華美達廣場大酒店　　</w:t>
      </w:r>
      <w:r>
        <w:t xml:space="preserve">WD21-110-0001 </w:t>
      </w:r>
    </w:p>
    <w:p w14:paraId="3C2918D7" w14:textId="77777777" w:rsidR="00AA21FD" w:rsidRDefault="00AA21FD">
      <w:pPr>
        <w:pStyle w:val="a3"/>
      </w:pPr>
      <w:r>
        <w:t xml:space="preserve">　　今天是馬來西亞馬六甲，古城淨宗學會，馬來西亞漢學院，合辦二Ｏ一八戊戌清明祭祖繫念法會第一天。我們主辦單位安排悟道這個時間跟大家講講話，我們今天第一堂課來跟大家談一談「祭祖與三時繫念的意義」。祭祖在我們中國是優良的傳統文化，每年的清明在傳統裡面大家都知道要掃墓，要祭拜祖先。一年當中祭祖一般有分清明跟冬至，過去香港佛陀教育協會有幾年的時間，一年是辦了三次，就是清明、中元、冬至。從去年到今年，在香港去年還是辦了三次，今年就是把中元祭祖這個時間移到英國去辦，一年還保持二次。在我們新加坡、馬來西亞、印尼這個地方，最近這一、二年來一年辦一次，這是最基本一年也要有一次的紀念祖先。</w:t>
      </w:r>
      <w:r>
        <w:t xml:space="preserve"> </w:t>
      </w:r>
    </w:p>
    <w:p w14:paraId="0FAAB63E" w14:textId="77777777" w:rsidR="00AA21FD" w:rsidRDefault="00AA21FD">
      <w:pPr>
        <w:pStyle w:val="a3"/>
      </w:pPr>
      <w:r>
        <w:t xml:space="preserve">　　祭祖的法會是由我們淨宗道場來發起的，一般我們各人的家庭自己也要拜祖先，自己在家裡有供祖宗牌位，過年過節一定要祭祀祖先，特別要教下一代，下一代的子孫要接著拜。祭祖主要的意義就是教孝道，教人不要忘本，要知道飲水思源，我們飲一口水、喝一口水，要想到我現在能夠喝到這一口水，它的源頭從哪裡來的，不能不知道它的源頭。像我們在台北雙溪這個道場，我們感受就特別的深刻，我們飲用的水不是自來水廠提供的，是飲用我們山上的山泉水。山泉它有個源頭，出水的源頭，我們都要從水源去接水，接下來接到我們下面的道場，它道場在山上。如果這個源頭斷了，我們下面就沒有水喝了。因此我們飲水思源就是要想到源頭從哪裡來，我們今天才有水可以飲用。如果把這個斷了，後面就沒有水了，所以這個不能斷，一定要跟源頭接起來，我們才有源源不斷的水來使用。</w:t>
      </w:r>
      <w:r>
        <w:t xml:space="preserve"> </w:t>
      </w:r>
    </w:p>
    <w:p w14:paraId="231E1C9A" w14:textId="77777777" w:rsidR="00AA21FD" w:rsidRDefault="00AA21FD">
      <w:pPr>
        <w:pStyle w:val="a3"/>
      </w:pPr>
      <w:r>
        <w:t xml:space="preserve">　　這個道理也就是教我們，我們現在做人，為什麼有我們這個身體？我們這個身體從哪裡來的？大家都知道父母生的。父母從哪裡來的？父母再上去也有父母。這一代一代推上去，推到一個源頭，一個遠祖。為什麼不能忘記祖宗？如果忘記了，這個人就叫忘本，不知道自己祖宗是誰，不認識，他不知道，這樣的人就不如畜生道。在畜生道裡面，狐狸到外面去找食物，如果死在外面，狐狸的頭一定朝著牠的巢穴。牠快死了，知道自己快死了，沒有辦法走回牠的家裡，走回牠的巢穴，牠的頭也要向著巢穴，表示牠沒有忘記牠的本、牠的家。我們人如果忘本，我們看看真的不如畜生，狐狸是畜生。因此我們人稱為萬物之靈，靈在哪裡？就是靈在懂得孝道，懂得不忘本。這是中華傳統文化的根本，中華傳統文化的根就是孝，敬是中華傳統文化的本，孝敬就是中華傳統文化的根本。</w:t>
      </w:r>
      <w:r>
        <w:t xml:space="preserve"> </w:t>
      </w:r>
    </w:p>
    <w:p w14:paraId="553BFCA3" w14:textId="77777777" w:rsidR="00AA21FD" w:rsidRDefault="00AA21FD">
      <w:pPr>
        <w:pStyle w:val="a3"/>
      </w:pPr>
      <w:r>
        <w:t xml:space="preserve">　　祭祖提倡孝敬，特別我們東南亞的華僑，昨天江會長也跟我講，雖然國籍是馬來西亞的國籍，但是我們心裡還是不忘自己祖宗是中國來的。這點就非常重要，也值得我們鼓勵和讚歎，要把這個精神傳下去，傳給下一代的子孫。要教育下一代的子孫，知道自己祖宗哪裡來的。現在在全世界的華僑，我走了幾個國家，看到馬來西亞對自己中國祖先傳統文化保存得最好，不但保存，也實質上在教育下一代。所以在馬來西亞有華校，其他國家地區我們就沒看到有華校。其他國家地區，現在大概只有星期六下午去找中文老師教一個下午，那不是正式的學校。在馬來西亞有正式的華校，這點也是在全球移民的華僑當中，是保存我們老祖宗傳統文化最好的一個國家地區。因此漢學院也在馬來西亞馬六甲這個地方成立了，這個也不是偶然的，真的在我們佛門講佛力加持、祖宗庇佑，這是一個感應。所以我們馬來西亞這個國家地區，的確可以做為中國傳統文化在全球移民的華僑當中的示範、榜樣。</w:t>
      </w:r>
      <w:r>
        <w:t xml:space="preserve"> </w:t>
      </w:r>
    </w:p>
    <w:p w14:paraId="7957D7FF" w14:textId="77777777" w:rsidR="00AA21FD" w:rsidRDefault="00AA21FD">
      <w:pPr>
        <w:pStyle w:val="a3"/>
      </w:pPr>
      <w:r>
        <w:lastRenderedPageBreak/>
        <w:t xml:space="preserve">　　這個非常重要！如果沒有教老祖宗的傳統文化，教孝、教祭祖，移民到外國，實在講，也不知道自己是哪裡的人。你移民到西方國家去，長的樣子又跟西方人不一樣，那確定西方人不是我們的祖宗。長的樣子不一樣，臉也不一樣，個子也不一樣，皮膚、頭髮、眼睛都不一樣。西方人他們知道他們的祖宗；但東方人移民到西方，他不知道自己的祖宗，只知道自己現在的國籍是哪一國的人。譬如說移民到美國拿美國護照，大家說美國人，只知道這個，其他大概就不知道了。特別年輕一代的，移民到外國去的，他心裡祖宗的影子都沒有，這個族就叫亡族，這個族的靈魂他沒有了。血液裡面是華人的血統，但是在心裡面，自己祖宗的歷史、文化，他完全不知道，這個就叫亡族，這個民族亡了、沒有了。所以亡族跟亡國是兩個概念，亡族就是不認識自己的祖宗，也不知道自己的祖宗歷史文化，他完全不知道，這個族就亡了，他只知道外國的，不知道自己祖宗的。所以那天我們到漢學院，我們台灣的畫家江逸子老師，漢學院請他來這裡參訪，他也講了，現代的中國人對外國的東西認識得很多，對自己祖宗的東西都不認識，都不知道。的確是這樣！這個問題，關鍵還是在教育的問題，教育的方向目標錯了、不對了，這個問題非常嚴重。亡國是國家管理的政</w:t>
      </w:r>
      <w:r>
        <w:t>權被搶走了，這個叫亡國。亡國沒有亡族，它還能復興；如果亡族，這個民族也就永遠在地球上消失了，人是中國人，但是心裡都沒有中國的東西存在，都是外國的，這個叫亡族。這個族群它沒有靈魂，這個族群的靈魂死了、沒有了，所以亡族比亡國嚴重。</w:t>
      </w:r>
      <w:r>
        <w:t xml:space="preserve"> </w:t>
      </w:r>
    </w:p>
    <w:p w14:paraId="3A064939" w14:textId="77777777" w:rsidR="00AA21FD" w:rsidRDefault="00AA21FD">
      <w:pPr>
        <w:pStyle w:val="a3"/>
      </w:pPr>
      <w:r>
        <w:t xml:space="preserve">　　在中國的歷史，並不是說每個朝代都是漢族在執政，元朝是蒙古族，清朝是滿族，不是只有漢族在執政，也亡過國。但是族沒有亡，這個歷史文化沒有亡。不但沒有亡，這個蒙古族、滿族還學習中原的文化，把各個不同的族群融合起來，所以稱為中華民族。中華民族不是只有一個族群，只有漢族，不是，漢、滿、蒙、回、藏，包括現在的少數民族，好幾十個，在大陸就五十六個，在台灣最少也有十個以上，少數民族，包括這個，這整個包括叫中華民族。中是中原（漢族以前在河南，中原），發展出來好像花，華就是花的意思，好像開花、結果了，就跟周邊的這些各個不同的民族融合為一體，叫中華民族。所以現在我們聽到中華民族，不能想只有漢族叫中華民族，而是有漢、滿、蒙、回、藏，包括少數民族，都是中華民族。中就是它有個主體、中心，這個文化很多，多元文化。在多元文化當中有個主體的文化，來幫助各種不同的文化，所以稱為中華文化，就是這個道理。</w:t>
      </w:r>
      <w:r>
        <w:t xml:space="preserve"> </w:t>
      </w:r>
    </w:p>
    <w:p w14:paraId="1E33E5A7" w14:textId="77777777" w:rsidR="00AA21FD" w:rsidRDefault="00AA21FD">
      <w:pPr>
        <w:pStyle w:val="a3"/>
      </w:pPr>
      <w:r>
        <w:t xml:space="preserve">　　為什麼中華文化它可以幫助這些不同的民族、不同的文化？因為中華文化跟佛法講的一樣，佛法講眾生是一體，在中國道家莊子也講，「天地與我並生，萬物與我為一」，跟佛法講的是完全一樣的，這個就是它的中心思想。這個思想在中國儒釋道就是教這個，因此這個思想它不會去排斥其他的文化，而是會去幫助各種不同的文化，去幫助他們，讓他們的文化更豐富，更能夠提升。中華傳統文化的中心代表就是儒道，這個代表是儒家、道家。在春秋戰國時代也有諸子百家，一百多家的思想、學說，說法不一樣。後來到了漢朝就採取儒家做為國家的主流教育，因為儒家的講法它是中庸，沒有偏在哪一方面，中道，佛法講中道，儒家講中庸。儒道思想它是有包容性的，佛教是從印度傳到中國來的，並不是中國本土的，印度傳過來的，它的教義跟中國本土的儒道教義不謀而合，相應。英國著名的歷史學家湯恩比教授講，中華文化它能包容外來的文化，他指的就是佛教的文化。佛教的文化豐富了中國本土的文化，豐富了它的內容。佛教傳到中國來已經二千年了，已經成為具有中國特色的佛教了。佛教傳到中國已經本土化、現代化，是具有中國特色的文化了，跟中國傳統文化的儒道融合為一體。佛教更是心包太虛，量周沙界。所以佛教的文化跟中國本土</w:t>
      </w:r>
      <w:r>
        <w:t>的儒道不</w:t>
      </w:r>
      <w:r>
        <w:lastRenderedPageBreak/>
        <w:t>謀而合，是有包容性的。所以佛教傳到中國來，並沒有去攻擊、排斥中國本土的儒道，反而幫助我們更深入了解中國傳統文化。</w:t>
      </w:r>
      <w:r>
        <w:t xml:space="preserve"> </w:t>
      </w:r>
    </w:p>
    <w:p w14:paraId="47FDF842" w14:textId="77777777" w:rsidR="00AA21FD" w:rsidRDefault="00AA21FD">
      <w:pPr>
        <w:pStyle w:val="a3"/>
      </w:pPr>
      <w:r>
        <w:t xml:space="preserve">　　學了中國的傳統文化，就幫助我們學佛有了基礎。佛的教學分成五乘，人乘、天乘、聲聞乘、緣覺乘、菩薩乘，最後成佛是一佛乘。還沒成佛之前五個層次，一般講五乘佛法。五乘佛法從做人開始，也就是告訴我們，作佛先從做人開始，不懂得做人，那就不能作佛，佛也是人去做的。所以先教做人，教我們怎麼做人做事，五乘佛法。人格站住了，就可以向上提升，提升到天乘，天道；再提升就出六道，證阿羅漢、辟支佛；再提升就是菩薩；再提升就是成佛，究竟圓滿。中國傳統文化可以說是我們做人生天的一個基礎，儒家教做人，做一個聖人，做一個賢人，達不到聖賢這個標準，起碼也要做個君子。如果君子做不到就變小人，這個小人，我們都不願意人家叫我們小人，我們中國人如果人家叫我們小人，我們就心裡很難過。這是做人起碼的，學習聖賢之道，它主要要成聖成賢，起碼做個君子，這是一個標準。學佛，成阿羅漢、菩薩、佛。聲聞、緣覺就好比儒家的君子，菩薩就好比儒家的賢人，佛就好比較儒家的聖人。佛法稱為出世間法，實在講，出世間也離不開世間法，因為先教做人，再生天，再超越六道，超越六道一直到成佛都叫出世間法。二乘是出世間法，大乘菩薩就入世間，出去又回來度眾生，出世間還要入世間來度眾生，才能成佛，</w:t>
      </w:r>
      <w:r>
        <w:t>不然只能成個阿羅漢、辟支佛。沒有修菩薩道不能成佛，修菩薩道就要入世間來修六度，度眾生。</w:t>
      </w:r>
      <w:r>
        <w:t xml:space="preserve"> </w:t>
      </w:r>
    </w:p>
    <w:p w14:paraId="7529C57A" w14:textId="77777777" w:rsidR="00AA21FD" w:rsidRDefault="00AA21FD">
      <w:pPr>
        <w:pStyle w:val="a3"/>
      </w:pPr>
      <w:r>
        <w:t xml:space="preserve">　　因此我們可以理解，中國傳統文化是人天的基礎。儒家偏重在做人，教做人，道家比較提升了。儒家教做聖人、賢人，道家它的目標是要修成仙。這個仙的層次它也有不同的，我們讀《太上感應篇》，「欲求天仙者，當立一千三百善；欲求地仙者，當立三百善」，有天仙、地仙。仙這個字在中文裡面，一個山，一個人，一個人再一個山，一個人住在山上就是仙。仙的定義就是長生不老，修長生法。道家也有很多法門，練氣功也好，煉丹，練符術，主要他的目標是要成仙的，做神仙。神仙有天仙、地仙，當中當然也有人仙。天仙的層次也等於佛經講的天道的天人，如果沒有修到天仙，一般在人道跟天道當中，它也比人道要高一層，修長生不老。這是道家它修學的目標。</w:t>
      </w:r>
      <w:r>
        <w:t xml:space="preserve"> </w:t>
      </w:r>
    </w:p>
    <w:p w14:paraId="5E89E0CA" w14:textId="77777777" w:rsidR="00AA21FD" w:rsidRDefault="00AA21FD">
      <w:pPr>
        <w:pStyle w:val="a3"/>
      </w:pPr>
      <w:r>
        <w:t xml:space="preserve">　　儒道，你看《太上感應篇》，你要修天仙，你的基礎條件就是要立一千三百善，你要做一千三百件善事，這個比較高的。地仙標準比較低，三百善，你要立三百善，基本的。儒家求做君子聖賢，因此我們讀了儒道的書，照這個來學習，就可以代替佛法當中的人天乘佛法。在佛經裡面講，人天乘的基礎就是五戒十善。學了儒道，我們淨老和尚這些年提倡儒家的《弟子規》，道家的《太上感應篇》，這兩樣東西學好了，《弟子規》是教倫理道德的教育，《太上感應篇》是教因果教育，有倫理道德、因果教育的基礎，就是落實佛家的十善業道。人天的基礎有了，有了這個基礎，我們再向上提升，就能超越六道生死輪迴。不管修什麼法門，這是共同科目。在《觀無量壽佛經》淨業三福，佛給我們講得很清楚，佛還沒有給韋提希夫人講十六觀法之前，十六觀法就是教她怎麼念佛，觀想念佛、觀像念佛、持名念佛，不管你用什麼方法念佛，都應當要先修淨業三福。</w:t>
      </w:r>
      <w:r>
        <w:t xml:space="preserve"> </w:t>
      </w:r>
    </w:p>
    <w:p w14:paraId="6A818ECE" w14:textId="77777777" w:rsidR="00AA21FD" w:rsidRDefault="00AA21FD">
      <w:pPr>
        <w:pStyle w:val="a3"/>
      </w:pPr>
      <w:r>
        <w:t xml:space="preserve">　　淨業三福，第一福就是教我們「孝養父母，奉事師長，慈心不殺，修十善業」，第一福是人天福。第二福才是「受持三皈，具足眾戒，不犯威儀」。有了第一福的基礎才能受三皈依，才是一個真正的三寶弟子；如果沒有第一福的基礎，受了三皈依也是有名無實。現在很多人受了三皈依，大多數都是有名無實，都是結緣式的皈依，得不到三皈依的功德利益，為什麼？因為第一福的基礎沒有；「受持三皈，具足眾戒，不犯威儀」。佛的淨業三福給韋提希講完，說這是「三世諸佛，淨業正因」，不管你修哪個法門、是哪尊佛都一樣，這是共同科目，必修的課程。沒有第一福人天福的基礎，我們很難超越，向上提升。入佛門首先要三皈依，三皈依是世出世間法的分水嶺，你從世間法要提升到出世間法，先受三皈依。三皈依之前要有第一福的基礎，才能受三皈依，你才能修學出世間法。</w:t>
      </w:r>
      <w:r>
        <w:t xml:space="preserve"> </w:t>
      </w:r>
    </w:p>
    <w:p w14:paraId="0750647C" w14:textId="77777777" w:rsidR="00AA21FD" w:rsidRDefault="00AA21FD">
      <w:pPr>
        <w:pStyle w:val="a3"/>
      </w:pPr>
      <w:r>
        <w:t xml:space="preserve">　　所以所有的戒律、威儀都建立在三皈依的基礎上，三皈依建立在第一福的基礎上。有了第二福，才能提升到第三福，大乘菩薩福，「發菩提心，深信因果，讀誦大乘，勸進行者」，才能提升。有了三福的基礎，這個三福最少也要做到第一福，這樣才能信願念佛，求生淨土，配《無量壽經》的三輩往生是下輩往生。如果做到第二福，信念念佛，求生淨土，是中輩往生。修到第三福，發菩提心，深信因果，讀誦大乘，信願念佛，求生淨土，上輩往生。我們修淨宗的同修千萬不能疏忽淨業三福，最少我們也要有第一福的基礎，這一生信願念佛、求生西方才有把握。如果沒有這個基礎，這一生也是跟阿彌陀佛結結緣；來生來世，看哪一生，我們具備了這個條件，那個時候我們就能往生到西方。這是我們必須要明白的，這個不能疏忽，一定大家要共同來勉勵，這一點非常重要。</w:t>
      </w:r>
      <w:r>
        <w:t xml:space="preserve"> </w:t>
      </w:r>
    </w:p>
    <w:p w14:paraId="322B8EE3" w14:textId="77777777" w:rsidR="00AA21FD" w:rsidRDefault="00AA21FD">
      <w:pPr>
        <w:pStyle w:val="a3"/>
      </w:pPr>
      <w:r>
        <w:t xml:space="preserve">　　所以淨業三福是三世諸佛淨業正因，不管你修哪個法門，我們不是只有說淨土，修淨土要修淨業三福，那修其他法門就不要淨業三福了嗎？不是的。因為每尊佛成佛他修的法門不一樣，有人參禪，有人持咒，有人修止觀等等，八萬四千法門、無量法門，法門很多，各種修行的方法不一樣，但是這個共同科目是一樣的，是必修的，不管你修任何法門，都一定要修。縱然不是學佛的，想求個人天福報，那你也要修第一福，才能得到人天福報。如果第一福沒有，人天福報得不到，到最後都到三惡道去了。現在有很多佛教的道場提倡人間佛教，人乘佛法。這個有沒有錯？沒錯，你學佛從做人開始，先學做人，人乘佛法。人乘佛法是什麼？五戒十善，就是淨業三福的第一福，「孝養父母，奉事師長，慈心不殺，修十善業」，這是人乘佛法，人天乘的佛法。這個人乘再提升就是天乘，你能修上品十善就提升到天道去了。這個就像《太上感應篇》講的，你要求天仙，要立一千三百善；要求地仙，要修三百善。你有這個基礎，有這個條件，你再去選擇你要修的法門。道家也是一樣，它很多門派的，修長生法也很多種，但是基本條件是一樣的。就像我們佛法，淨業三福是共同科目，你要選修哪個法門都必須要有這個共同的基礎，那你修的法門才會成就；沒有這</w:t>
      </w:r>
      <w:r>
        <w:t>個基礎，你修任何法門都不能成就。所以佛才講，淨業三福是三世諸佛淨業正因。這個修淨業，正確的修因，這一點我們不能認識，不能不知道。</w:t>
      </w:r>
      <w:r>
        <w:t xml:space="preserve"> </w:t>
      </w:r>
    </w:p>
    <w:p w14:paraId="4C1569E3" w14:textId="77777777" w:rsidR="00AA21FD" w:rsidRDefault="00AA21FD">
      <w:pPr>
        <w:pStyle w:val="a3"/>
      </w:pPr>
      <w:r>
        <w:t xml:space="preserve">　　以上簡單跟大家談祭祖和它的意義，教人不忘本，教孝，也就是我們《觀經》淨業三福第一福的「孝養父母，奉事師長」，教人不忘本。《論語》裡面講，「慎終追遠，民德歸厚」，這個道理很深。祭祀在古禮裡面是吉禮，是最吉祥的。五種禮第一個就是祭禮，非常重要。現在人不懂，對祭祖不重視，不把它當一回事，我們現在人是這樣的。如果沒有老和尚提倡，實在我們也不懂。我從小在家裡就是跟著父母拜祖先，知道要拜祖先，年年要拜，而且一年當中拜了好幾次。現在這一代的人就沒有再教下一代要拜祖先，這個問題非常嚴重，要趕快補救。</w:t>
      </w:r>
      <w:r>
        <w:t xml:space="preserve"> </w:t>
      </w:r>
    </w:p>
    <w:p w14:paraId="6C8C17FB" w14:textId="77777777" w:rsidR="00AA21FD" w:rsidRDefault="00AA21FD">
      <w:pPr>
        <w:pStyle w:val="a3"/>
      </w:pPr>
      <w:r>
        <w:t xml:space="preserve">　　講到祭祖跟我們三時繫念，三時繫念是元朝中峰國師他編的。這些年來，自從我們台北景美華藏佛教圖書館，大概在三十年前，韓館長請明訓老法師來教我們三時繫念，應該也有三十二年了。明訓老法師也是去年往生了，蘇州人，在台灣往生的，台灣埔里彌陀精舍，去年年底八十八歲的高齡往生。從那個時候開始，我們華藏圖書館以前，明訓老法師沒有來教我們三時繫念，韓館長都請一些法師放大蒙山，以前我們都是放大蒙山的。再來就是一年三次的祭祖，都是誦《地藏經》，《地藏經》是佛門的孝經。我們知道儒家孔子有講述一本《孝經》，講世間的孝，《孝經》。《地藏菩薩本願經》是佛門的孝經。實在講，《地藏經》主要講因果教育，也是從做人，從教孝開始，講因果，講到作佛。所以這部經是究竟圓滿的，我們淨宗同修也不能疏忽。過去弘一大師有一年在福建永春一個寺院演講，他的講題就是「普勸淨宗道侶兼持誦《地藏經》」，這篇演講收在他的《演講錄》裡面，我們可以看看，教孝。所以我們看到地藏菩薩他代表孝，孝道，孝敬，看到觀音菩薩代表慈悲，慈悲是從孝發展出來的，如果沒有孝就不會有慈悲，所以教孝是第一個。</w:t>
      </w:r>
      <w:r>
        <w:t xml:space="preserve"> </w:t>
      </w:r>
    </w:p>
    <w:p w14:paraId="5580F550" w14:textId="77777777" w:rsidR="00AA21FD" w:rsidRDefault="00AA21FD">
      <w:pPr>
        <w:pStyle w:val="a3"/>
      </w:pPr>
      <w:r>
        <w:t xml:space="preserve">　　中峰三時繫念是中峰國師編的，從那個時候我們淨宗同修看到這個跟我們修淨土很相應，大家都很喜歡，後來傳到海內外。另外不是專修淨宗的道場，這些寺院道場也都有在做三時繫念，過去也有做，但是不是很普遍。經過華藏圖書館這樣做這個法會，然後到美國海外去做，其他的道場也都開始，很多道場都在做三時繫念，不只淨宗道場。這個也是好現象，這個三時繫念也很契合我們現代人的根機，很契合。因為很契合，所以很多人喜歡做，做得不疲不厭，每次做的感受都不一樣，每次做都有不同的法喜，因此現在三時繫念也大受歡迎。</w:t>
      </w:r>
      <w:r>
        <w:t xml:space="preserve"> </w:t>
      </w:r>
    </w:p>
    <w:p w14:paraId="4F4FE517" w14:textId="77777777" w:rsidR="00AA21FD" w:rsidRDefault="00AA21FD">
      <w:pPr>
        <w:pStyle w:val="a3"/>
      </w:pPr>
      <w:r>
        <w:t xml:space="preserve">　　過去也有人看到印光祖師回信給居士，三時繫念是有人冒充中峰國師名義的，所以很多同修看到這個就不敢做了。這個事情也是請問我們老和尚，老和尚的回答有他的道理，我這個回答也有我的看法。印祖講的也沒有錯，應該也有他的根據，根據印祖這個看法我也不反對，有人用中峰國師的名義來編這個。這個內容很多，的確我們看中峰國師的語錄，主要也是他講的開示，從這個地方我們可以理解。就像我們上淨下空老和尚，我們淨老和尚他講經，我們現在華藏就給他編《淨空法語》，他老人家講的，然後我們編的。平常他講的，我們摘錄，我們編的。我們編的，我們說這是淨空法師講的。的確是他講的，但是不是他編的，是我們編的。我們編的，你說我們用淨空法師的名義來編這個東西。的確是這樣沒有錯，但是內容是他講的，編不是他編的。</w:t>
      </w:r>
      <w:r>
        <w:t xml:space="preserve"> </w:t>
      </w:r>
    </w:p>
    <w:p w14:paraId="471473D4" w14:textId="77777777" w:rsidR="00AA21FD" w:rsidRDefault="00AA21FD">
      <w:pPr>
        <w:pStyle w:val="a3"/>
      </w:pPr>
      <w:r>
        <w:t xml:space="preserve">　　我們從這樣來理解，也就沒有什麼疑問了，跟印祖講的，跟我們現在老和尚講的，就覺得沒有衝突。最重要就是說，他編的這個編得對不對，重要是在這裡。他編的這些開示、法語講的跟佛經相不相應，如果不對，當然你就不能去做；如果是對的，是相應的，都是好的，都是佛講的，依義不依語，那誰編的有什麼關係？中峰國師編的也好，或者其他人編的也好，因為內容正確沒有錯誤。你說《佛說阿彌陀經》有錯嗎？沒有，三時繫念主要的、主修的經典就是《佛說阿彌陀經》。《阿彌陀經》有錯嗎？我們肯定沒有。讚佛偈有沒有錯？沒有。南無阿彌陀佛有錯嗎？沒有。三寶讚有錯嗎？懺悔偈有錯嗎？祖師的開示有沒有不符合經義？沒有，都沒有違背，都是依信願行。而且中峰國師他是禪宗的大德，他是修禪大徹大悟，晚年再修淨土的，所以他開示當中有禪機在，的確是他講的。但是編可能就不是他編的，這個我們可以理解，可能他的弟子、他的學生用他的名義來編的。就像我們淨空老和尚他講的，我們把它編成《淨空法師法語》，我們就去編。那不是師父編的，他哪有時間去編那個？都是我們編的。所以這點我們明白之後也就沒有衝突了，也就放心了，「依法不依人，依義不依語，依了義不依不了義，依智不依識」，不違背這個原則就可以</w:t>
      </w:r>
      <w:r>
        <w:t>了。所以這點我們也放心。我是在這裡補充我們老和尚的回答，我這個說法也是根據我們事實在做的，很客觀的來看這件事情。另外印祖他講的是什麼對象？當初問的信是怎麼問的？原信我們沒有看到。有的是針對性的，針對哪些人講的，他並不是對所有的人講的，就好像佛講經說法，他有當機者，針對哪一個，針對他講的，不是針對所有的人。這點我們也要明白，我們就不會有疑問了。</w:t>
      </w:r>
      <w:r>
        <w:t xml:space="preserve"> </w:t>
      </w:r>
    </w:p>
    <w:p w14:paraId="76AC6900" w14:textId="77777777" w:rsidR="00AA21FD" w:rsidRDefault="00AA21FD">
      <w:pPr>
        <w:pStyle w:val="a3"/>
      </w:pPr>
      <w:r>
        <w:t xml:space="preserve">　　我們用三時繫念來勸導各人的歷代祖先信願念佛求生淨土，這個祭祖是最圓滿的。如果我們沒有勸祖先信願念佛求生淨土，總是不圓滿，祖先還在六道裡面生死輪迴，還在受這個苦，雖然我們怎麼誠心的去拜，還是不圓滿。我們總希望，我們歷代祖先也都信願念佛求生西方淨土去作佛，這樣祭祖功德就究竟圓滿了。如果不勸祖先信願念佛求生淨土，那我們祭祖總是不能圓滿，這點我們也要認識清楚。所以用三時繫念迴向，勸導我們列祖列宗信願念佛求生淨土，這是佛的意思。度自己的父母祖先成佛了，這個孝道才達到究竟圓滿，這個意義我們要認識清楚。</w:t>
      </w:r>
      <w:r>
        <w:t xml:space="preserve"> </w:t>
      </w:r>
    </w:p>
    <w:p w14:paraId="4F450ECC" w14:textId="77777777" w:rsidR="00AA21FD" w:rsidRDefault="00AA21FD">
      <w:pPr>
        <w:pStyle w:val="a3"/>
      </w:pPr>
      <w:r>
        <w:t xml:space="preserve">　　另外，我們三時繫念，這個三時每一時都有懺悔，這是我們當前大家要主修的功課，懺悔就是改過。「往昔所造諸惡業，皆由無始貪瞋痴，從身語意之所生，今對佛前求懺悔」。但是我們念了之後，「懺悔偈」念完就完了，也不知道怎麼懺、怎麼悔，怎麼去改，這個念也不是真正懺悔。所以念了之後，我們進一步要去了解，什麼叫做往昔所造諸惡業，什麼是諸惡業。我們知道什麼是諸惡業嗎？不知道。皆由無始貪瞋痴</w:t>
      </w:r>
      <w:r>
        <w:t>，都是從貪瞋痴產生的諸惡業。哪些是諸惡業？最近我都帶一些同修讀《太上感應篇》，《太上感應篇》前面是積善章，後面是諸惡章，列了一百七十條都是惡業。所以我現在提倡做三時繫念，最好大家讀一遍《太上感應篇》，你才知道什麼叫諸惡業。如果沒有讀《太上感應篇》，我們念「往昔所造諸惡業」，什麼是諸惡業，不知道。</w:t>
      </w:r>
      <w:r>
        <w:t xml:space="preserve"> </w:t>
      </w:r>
    </w:p>
    <w:p w14:paraId="2755943C" w14:textId="77777777" w:rsidR="00AA21FD" w:rsidRDefault="00AA21FD">
      <w:pPr>
        <w:pStyle w:val="a3"/>
      </w:pPr>
      <w:r>
        <w:t xml:space="preserve">　　今天沒時間了，明天我們再來讀一遍，什麼叫諸惡業。在生活當中你沒有天天讀《感應篇》，你不知道什麼叫諸惡業。不知道，那怎麼去改？不知道那個是錯的，就不會去改，知道了才有可能去改，不知道他就不會去改。所以要學習，要讀誦，才明白什麼叫諸惡業。這些諸惡業，《感應篇》列了一百七十條，都是從貪瞋痴、身語意所產生的。</w:t>
      </w:r>
      <w:r>
        <w:t xml:space="preserve"> </w:t>
      </w:r>
    </w:p>
    <w:p w14:paraId="19247965" w14:textId="77777777" w:rsidR="00AA21FD" w:rsidRDefault="00AA21FD">
      <w:pPr>
        <w:pStyle w:val="a3"/>
      </w:pPr>
      <w:r>
        <w:t xml:space="preserve">　　好，今天時間到了，我們就跟大家講到此地。我們現在休息，十點半我們上午供。祝大家福慧增長，法喜充滿，阿彌陀佛。　　</w:t>
      </w:r>
    </w:p>
    <w:sectPr w:rsidR="00AA21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3B853" w14:textId="77777777" w:rsidR="00AA21FD" w:rsidRDefault="00AA21FD" w:rsidP="00880824">
      <w:r>
        <w:separator/>
      </w:r>
    </w:p>
  </w:endnote>
  <w:endnote w:type="continuationSeparator" w:id="0">
    <w:p w14:paraId="7C6DB9E7" w14:textId="77777777" w:rsidR="00AA21FD" w:rsidRDefault="00AA21FD" w:rsidP="00880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F4008" w14:textId="77777777" w:rsidR="00AA21FD" w:rsidRDefault="00AA21FD" w:rsidP="00880824">
      <w:r>
        <w:separator/>
      </w:r>
    </w:p>
  </w:footnote>
  <w:footnote w:type="continuationSeparator" w:id="0">
    <w:p w14:paraId="6E76F42B" w14:textId="77777777" w:rsidR="00AA21FD" w:rsidRDefault="00AA21FD" w:rsidP="008808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824"/>
    <w:rsid w:val="007931EE"/>
    <w:rsid w:val="00880824"/>
    <w:rsid w:val="00AA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8A8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8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8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8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8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1246</Words>
  <Characters>7104</Characters>
  <Application>Microsoft Office Word</Application>
  <DocSecurity>0</DocSecurity>
  <Lines>59</Lines>
  <Paragraphs>16</Paragraphs>
  <ScaleCrop>false</ScaleCrop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