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1CB2" w14:textId="77777777" w:rsidR="00705AFC" w:rsidRDefault="00705AFC">
      <w:r>
        <w:t xml:space="preserve">祭祖與三時繫念的意義　　悟道法師主講　　（第二集）　　</w:t>
      </w:r>
      <w:r>
        <w:t>2018/5/6</w:t>
      </w:r>
      <w:r>
        <w:t xml:space="preserve">　　馬來西亞馬六甲華美達廣場大酒店　　</w:t>
      </w:r>
      <w:r>
        <w:t xml:space="preserve">WD21-110-0002 </w:t>
      </w:r>
    </w:p>
    <w:p w14:paraId="69CABD84" w14:textId="77777777" w:rsidR="00705AFC" w:rsidRDefault="00705AFC">
      <w:pPr>
        <w:pStyle w:val="a3"/>
      </w:pPr>
      <w:r>
        <w:t xml:space="preserve">　　尊敬的諸位法師，尊敬的江會長、方董事長，諸位同修大德，大家上午好。阿彌陀佛！今天是馬六甲古城淨宗學會與馬來西亞漢學院，合辦二Ｏ一八戊戌年清明祭祖繫念法會第二天。上午一個小時的時間，我們主辦單位安排悟道跟大家講講話。昨天第一天上午第一堂課，也跟大家講到我們祭祖與繫念法會的意義。</w:t>
      </w:r>
      <w:r>
        <w:t xml:space="preserve"> </w:t>
      </w:r>
    </w:p>
    <w:p w14:paraId="21D55D87" w14:textId="77777777" w:rsidR="00705AFC" w:rsidRDefault="00705AFC">
      <w:pPr>
        <w:pStyle w:val="a3"/>
      </w:pPr>
      <w:r>
        <w:t xml:space="preserve">　　祭祖是教孝，教人不要忘本。《論語》講，「慎終追遠，民德歸厚」。這是教孝，我們對於遠祖，距離我們很長遠的祖宗也沒見過面，我們都每一年要紀念、要懷念，念念不忘祖宗之德，對於現前的父母更不敢忘記。所以這個是教孝，也是符合淨業三福第一福的修學。昨天上午跟大家講到淨業三福第一福第一句就是「孝養父母」，第二句是「奉事師長」，第三句是「慈心不殺」，第四句是「修十善業」。第一福一開頭就是教孝，以孝為基礎，有了第一福的基礎，才能提升到第二福。第二福就入佛門，「受持三皈」。今天有人要授三皈依，等一下我們後面會跟大家舉行一個簡單的三皈儀式。入佛門，大家知道要受三皈依，成為一個三寶弟子。但是我們如果沒有淨業三福第一福這個基礎，實在講，受三皈依也是有名無實。換句話說，接受三皈依的基礎，必須先具備「孝養父母，奉事師長，慈心不殺，修十善業」，這樣才有資格入佛門接受三皈依。有了三皈依才能受戒，從五戒、八關齋戒、沙彌戒、比丘戒、菩薩戒，一切戒律威儀也是建立在三皈依的基礎上。</w:t>
      </w:r>
      <w:r>
        <w:t xml:space="preserve"> </w:t>
      </w:r>
    </w:p>
    <w:p w14:paraId="1171BF17" w14:textId="77777777" w:rsidR="00705AFC" w:rsidRDefault="00705AFC">
      <w:pPr>
        <w:pStyle w:val="a3"/>
      </w:pPr>
      <w:r>
        <w:t xml:space="preserve">　　所以，第二福是出世間佛法二乘福，聲聞、緣覺所修的福報。有了第一福人天福，第二福二乘福，才能提升到第三福大乘菩薩福，「發菩提心，深信因果，讀誦大乘，勸進行者」。有了前面二福的基礎，才能提升到大乘。現在我們連第一福的基礎都沒有，直接來修大乘佛法，實在講也做不到，只有結結緣，種善根結緣。我們希望這一生有結果，必須補習前面的功課。我們現在學佛很多人都皈依了，甚至受戒了，甚至出家受三壇大戒。但是仔細反省反省，我們不要說戒，前面第一福我們都沒有做到，因此淨老和尚勸我們淨宗同修要補習前面功課。所以這些年來他老人家提倡儒家的《弟子規》，道家的《太上感應篇》，佛家的《十善業道經》，用這三樣的東西來具體落實淨業三福第一福的修學。特別這三本書當中，《太上感應篇》是中心，講因果教育，這印光祖師一生極力提倡的。現在我們淨老和尚又把它列在三根之一，儒釋道三個根。所以這個因果教育它輔助倫理道德教育，講因果報應。有倫理因果教育的基礎，我們再修十善業道就不困難。有了這三根的基礎，我們就有條件來受三皈依。所以今天有同修要受三皈依，我們真正想得到三皈依的真實功德利益，淨業三福我們可不能疏忽了。如果疏忽了，三皈、受戒都是有名無實，沒有基礎，沒有</w:t>
      </w:r>
      <w:r>
        <w:t>根基，好像蓋大樓沒打地基，怎麼蓋也蓋不起來，這一點我們必須認識清楚。</w:t>
      </w:r>
      <w:r>
        <w:t xml:space="preserve"> </w:t>
      </w:r>
    </w:p>
    <w:p w14:paraId="53BC8DED" w14:textId="77777777" w:rsidR="00705AFC" w:rsidRDefault="00705AFC">
      <w:pPr>
        <w:pStyle w:val="a3"/>
      </w:pPr>
      <w:r>
        <w:t xml:space="preserve">　　最近我們在做三時繫念，也做很多年了，悟道自己算一算從台北景美佛教華藏圖書館到現在，前後有三十年了。做了這麼久的繫念法事，我們常常講要「一門深入，長時薰修」，像我這樣業障深重的人，念久了才有一些感觸。每一時繫念我們都必須念一遍懺悔偈：「往昔所造諸惡業，皆由無始貪瞋痴，從身語意之所生，今對佛前求懺悔」。過去我們總是念一念，念完也就沒有進一步去探討什麼是諸惡業，什麼是貪瞋痴，怎麼從身語意之所生？淨老和尚在講席當中常常給我們說明，懺悔就是改過，把我們的過失改掉，這才是真懺悔。如果只有念「懺悔偈」，我們的過失沒有改過來，那不是真懺悔。改過必須先知過才能改過，如果不知道自己過錯在哪裡，我們怎</w:t>
      </w:r>
      <w:r>
        <w:lastRenderedPageBreak/>
        <w:t>麼改？我們不知道，以為自己都沒有錯，都是對的，甚至把錯的當作對的，顛倒了。在現前這個時代，實在講，大有人在。不知道自己錯在哪裡，他就很難回頭了。因此我們要改過之前必須先知過，知道自己過錯在哪裡，知道之後才有可能把它改過來。如果不知道，那怎麼改？因此印光祖師、淨老和尚提倡《太上感應篇》很有道理。</w:t>
      </w:r>
      <w:r>
        <w:t xml:space="preserve"> </w:t>
      </w:r>
    </w:p>
    <w:p w14:paraId="039D9C43" w14:textId="77777777" w:rsidR="00705AFC" w:rsidRDefault="00705AFC">
      <w:pPr>
        <w:pStyle w:val="a3"/>
      </w:pPr>
      <w:r>
        <w:t xml:space="preserve">　　我們最近這段時間，我常常跟同修一起學習《太上感應篇》。這個學習不是因為我修得很好，勸大家學習；而是我修得很不好，修了一輩子沒成就，很慚愧回頭再來看這個東西。看了之後，深有感觸。早年我在家，四十年前就聽老和尚講經提倡《感應篇》。過去圖書館印了很多，我也很歡喜，每次印都會請回家去。但是我也是犯了一個毛病，聽到師父講大經大論很喜歡，覺得這個東西是很好，但是沒有認真來檢討學習，總是放在書架，因此修了一輩子沒成就。現在老了，慢慢知道過去修學沒有扎根。因此我們做三時繫念，最近念到「往昔所造諸惡業」，深有感觸。最近帶著同修來學習《感應篇》，這個也是一種依眾靠眾。在辦兩岸三地中華傳統文化青年學習營，我特別都是提出這一本，我帶頭來跟學生一起學習，在有些講座也講《太上感應篇》。所以講了之後，自己才發現我們常常在念的三時繫念「懺悔偈」，諸惡業就是《太上感應篇．諸惡章》列出來的一百七十條惡業，這對於我們造惡業才有一個概念，什麼是諸惡業。因為我們沒有時間去深入經典，而且這個經典散在很多部經，我們也很難看那麼多經典，因此佛經講得是很詳細，但是我們沒有辦法看那麼多經典，也就不知道諸惡業具體的是哪些，哪些是諸惡業。《感應篇》很簡短、很扼</w:t>
      </w:r>
      <w:r>
        <w:t>要幫我們列出來，我們對於諸惡業起碼有個基本的概念，有這個概念才能進一步去改過、去懺悔，這樣才是真懺悔。</w:t>
      </w:r>
      <w:r>
        <w:t xml:space="preserve"> </w:t>
      </w:r>
    </w:p>
    <w:p w14:paraId="50805DAD" w14:textId="77777777" w:rsidR="00705AFC" w:rsidRDefault="00705AFC">
      <w:pPr>
        <w:pStyle w:val="a3"/>
      </w:pPr>
      <w:r>
        <w:t xml:space="preserve">　　好，今天我想我們就念一遍，我念一句大家跟著我念一句。大家沒有經本，你們就用耳根注意聽，我最近都是這樣帶大家念。所以以後我想每次做三時繫念，如果上午有安排我講課，我就帶大家讀一遍《感應篇》，下午做三時繫念，懺悔才知道在懺什麼。不然念一念，也不曉得在懺什麼，什麼叫諸惡業也不懂，那怎麼去懺？現在我開始念，大家跟著我念，我先念三首偈頌。《太上感應篇直講》印光大師推薦的，我們淨宗十三祖，還有我們淨老和尚的老師，李炳南老居士推薦的。《直講》這本書應該要多流通，這邊沒有，可以從台北寄過來。前面我們先來念偈頌，我念一句，大家跟著我念一句，我念完你們再念，沒有經本，看看大家聽力如何。</w:t>
      </w:r>
      <w:r>
        <w:t xml:space="preserve"> </w:t>
      </w:r>
    </w:p>
    <w:p w14:paraId="67969D8C" w14:textId="77777777" w:rsidR="00705AFC" w:rsidRDefault="00705AFC">
      <w:pPr>
        <w:pStyle w:val="a3"/>
      </w:pPr>
      <w:r>
        <w:t xml:space="preserve">　　「太上寶訓，感應之篇。日誦一遍，滅罪消愆。受持一月，福祿彌堅。行之一年，壽命綿延。信奉七年，七祖升天。久行不倦，可成佛祖。」</w:t>
      </w:r>
      <w:r>
        <w:t xml:space="preserve"> </w:t>
      </w:r>
    </w:p>
    <w:p w14:paraId="1826ECB0" w14:textId="77777777" w:rsidR="00705AFC" w:rsidRDefault="00705AFC">
      <w:pPr>
        <w:pStyle w:val="a3"/>
      </w:pPr>
      <w:r>
        <w:t xml:space="preserve">　　《太上感應篇》：</w:t>
      </w:r>
      <w:r>
        <w:t xml:space="preserve"> </w:t>
      </w:r>
    </w:p>
    <w:p w14:paraId="2852D3D6" w14:textId="77777777" w:rsidR="00705AFC" w:rsidRDefault="00705AFC">
      <w:pPr>
        <w:pStyle w:val="a3"/>
      </w:pPr>
      <w:r>
        <w:t xml:space="preserve">　　【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</w:t>
      </w:r>
      <w:r>
        <w:lastRenderedPageBreak/>
        <w:t>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</w:t>
      </w:r>
      <w:r>
        <w:t>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稱直。罵神稱正。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</w:t>
      </w:r>
      <w:r>
        <w:t>計其妻子家口以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0C957F8E" w14:textId="77777777" w:rsidR="00705AFC" w:rsidRDefault="00705AFC">
      <w:pPr>
        <w:pStyle w:val="a3"/>
      </w:pPr>
      <w:r>
        <w:t xml:space="preserve">　　《太上感應篇》。好，我們以上把《感應篇》讀了一遍，天天讀有好處。前面這個偈頌講「日誦一遍，滅罪消愆。受持一月，福祿彌堅。行之一年，壽命綿延」，你可以延壽。「信奉七年」，七祖就升天了。「久行不倦，可成佛祖」。以後有機會再跟大家來講解，這個要有時間。《感應篇》可以跟《無量壽經會集本》三十三品到三十七品這五品經文合起來念，這個就更圓滿。你看《無量壽經》三十三到三十七講的是不是跟《感應篇》一樣？一樣的。你看疾病口舌，《無量壽經》講，「或其今世，先被病殃，死生不得，示眾見之」。我們要從這個地方來修，這一生才會有成就，才能真正往生西方。如果沒有老實從這裡修，這一生還是跟阿彌陀佛結結緣，來生來世再繼續修。看修到哪一生有這個基礎，我們就可以去西方了。</w:t>
      </w:r>
      <w:r>
        <w:t xml:space="preserve"> </w:t>
      </w:r>
    </w:p>
    <w:p w14:paraId="5E4B10A6" w14:textId="77777777" w:rsidR="00705AFC" w:rsidRDefault="00705AFC">
      <w:pPr>
        <w:pStyle w:val="a3"/>
      </w:pPr>
      <w:r>
        <w:lastRenderedPageBreak/>
        <w:t xml:space="preserve">　　現在有要皈依的同修，大家要記住，一定要記住，佛在《觀無量壽佛經》跟我們講的淨業三福，非常重要。三皈依是在第二福，大家經文要看清楚，在第二福第一句。第二福一定要第一福的基礎才能提升到第二福。現在我們也做不到第一福，現在受了三皈依怎麼辦？淨老和尚勸我們要補習前面的功課。現在很多學佛的人一受皈依、受戒了，五戒、八關齋戒、菩薩戒都去受了。受了怎麼樣？做不到。受了菩薩戒，你是菩薩嗎？菩薩要修六度萬行，我們修了幾度？實在講做不到。做不到就落空了，得不到佛法的真實利益，還是煩惱重重，遇到事情來了，遇到境界來了，煩惱照樣生起來。煩惱無盡誓願斷，我們斷不了，沒有從這個地方下手，我們斷不了煩惱。我們淨宗講帶業往生，我們也必須認識清楚，李炳南老居士在台中蓮社給蓮友開示，我們要念到一心不亂。一心不亂功夫有淺深不同，有功夫成片、事一心、理一心。功夫成片就伏惑，伏斷煩惱，煩惱壓住了。煩惱的根沒斷，但是不發作了，貪瞋痴這些惡業，不造惡業了，這叫伏惑、伏斷煩惱。我們有這個功夫，信願念佛就可以帶業往生，往生到極樂世界再去滅斷。修其他法門都要在這個世界修到滅斷，你才能超越六道，任何法門沒有例外，條件一樣。只有淨土伏斷，他就可以帶業往生。分兩</w:t>
      </w:r>
      <w:r>
        <w:t xml:space="preserve">個階段，在這個娑婆世界伏斷煩惱，到阿彌陀佛那邊再滅斷煩惱。但我們現在還要做到伏斷，你這個惑伏不住，臨終就顛倒。所以《彌陀經》講，一心不亂，臨命終時，心不顛倒，你才能見到佛。你心顛倒了就沒辦法，自己業障障礙住了，非常重要。如果這一生我們想要往生西方，這個就不能不重視。　　</w:t>
      </w:r>
    </w:p>
    <w:sectPr w:rsidR="00705A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FDB85" w14:textId="77777777" w:rsidR="00705AFC" w:rsidRDefault="00705AFC" w:rsidP="005D4B4F">
      <w:r>
        <w:separator/>
      </w:r>
    </w:p>
  </w:endnote>
  <w:endnote w:type="continuationSeparator" w:id="0">
    <w:p w14:paraId="3525BE46" w14:textId="77777777" w:rsidR="00705AFC" w:rsidRDefault="00705AFC" w:rsidP="005D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D88F" w14:textId="77777777" w:rsidR="00705AFC" w:rsidRDefault="00705AFC" w:rsidP="005D4B4F">
      <w:r>
        <w:separator/>
      </w:r>
    </w:p>
  </w:footnote>
  <w:footnote w:type="continuationSeparator" w:id="0">
    <w:p w14:paraId="41F1ADD7" w14:textId="77777777" w:rsidR="00705AFC" w:rsidRDefault="00705AFC" w:rsidP="005D4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4F"/>
    <w:rsid w:val="005D4B4F"/>
    <w:rsid w:val="00705A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F1A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