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7E25" w14:textId="77777777" w:rsidR="008C1BBB" w:rsidRDefault="008C1BBB">
      <w:r>
        <w:t>淨空老和尚圓寂週年文物展感言</w:t>
      </w:r>
      <w:r>
        <w:t>—</w:t>
      </w:r>
      <w:r>
        <w:t>歡迎共襄盛舉</w:t>
      </w:r>
      <w:r>
        <w:t xml:space="preserve"> </w:t>
      </w:r>
      <w:r>
        <w:t xml:space="preserve">同沾法益　　悟道法師主講　　（共一集）　　</w:t>
      </w:r>
      <w:r>
        <w:t>2023/7/25</w:t>
      </w:r>
      <w:r>
        <w:t xml:space="preserve">　　華藏淨宗學會　　檔名：</w:t>
      </w:r>
      <w:r>
        <w:t xml:space="preserve">WD21-145-0001 </w:t>
      </w:r>
    </w:p>
    <w:p w14:paraId="71CA0AAF" w14:textId="77777777" w:rsidR="008C1BBB" w:rsidRDefault="008C1BBB">
      <w:pPr>
        <w:pStyle w:val="a3"/>
      </w:pPr>
      <w:r>
        <w:t xml:space="preserve">　　尊敬的諸位同修大德，大家好。阿彌陀佛！</w:t>
      </w:r>
      <w:r>
        <w:t xml:space="preserve"> </w:t>
      </w:r>
    </w:p>
    <w:p w14:paraId="6F08D315" w14:textId="77777777" w:rsidR="008C1BBB" w:rsidRDefault="008C1BBB">
      <w:pPr>
        <w:pStyle w:val="a3"/>
      </w:pPr>
      <w:r>
        <w:t xml:space="preserve">　　今天是二Ｏ二三年七月二十六日，先師上淨下空老和尚到今天是圓寂剛好一週年。去年二Ｏ二二年七月二十六日，他老人家在台南極樂寺安詳往生。時間過得很快，已經過了一年了。先師圓寂週年，台南極樂寺從今年七月二十一日到二十三日，三天，舉辦追思紀念會；在台北中正紀念堂，從七月一日到八月二十日，一共五十一天，舉辦先師上淨下空老和尚他老人家的文物展。這個展覽非常殊勝，我們展到昨天，已經二十五天了。今天七月二十六日，剛好他老人家往生週年。後面還有二十五天，也邀請大家還沒有來參觀的，繼續來參觀我們淨老和尚的文物展。在前面的二十五天，參觀的人數已經有一萬多人次了。往後的二十五天，希望大家能夠踴躍來參觀，也可以邀請親戚朋友大家一起來共襄盛舉。</w:t>
      </w:r>
      <w:r>
        <w:t xml:space="preserve"> </w:t>
      </w:r>
    </w:p>
    <w:p w14:paraId="4096C20B" w14:textId="77777777" w:rsidR="008C1BBB" w:rsidRDefault="008C1BBB">
      <w:pPr>
        <w:pStyle w:val="a3"/>
      </w:pPr>
      <w:r>
        <w:t xml:space="preserve">　　祝福大家福慧增長，六時吉祥，身心安康，闔家平安。阿彌陀佛！　　</w:t>
      </w:r>
    </w:p>
    <w:sectPr w:rsidR="008C1B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6BEB9" w14:textId="77777777" w:rsidR="008C1BBB" w:rsidRDefault="008C1BBB" w:rsidP="00C505E6">
      <w:r>
        <w:separator/>
      </w:r>
    </w:p>
  </w:endnote>
  <w:endnote w:type="continuationSeparator" w:id="0">
    <w:p w14:paraId="3D425F85" w14:textId="77777777" w:rsidR="008C1BBB" w:rsidRDefault="008C1BBB" w:rsidP="00C5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741FA" w14:textId="77777777" w:rsidR="008C1BBB" w:rsidRDefault="008C1BBB" w:rsidP="00C505E6">
      <w:r>
        <w:separator/>
      </w:r>
    </w:p>
  </w:footnote>
  <w:footnote w:type="continuationSeparator" w:id="0">
    <w:p w14:paraId="13282B47" w14:textId="77777777" w:rsidR="008C1BBB" w:rsidRDefault="008C1BBB" w:rsidP="00C505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E6"/>
    <w:rsid w:val="007931EE"/>
    <w:rsid w:val="008C1BBB"/>
    <w:rsid w:val="00C5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89C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5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5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5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5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