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AC5BA" w14:textId="77777777" w:rsidR="000D74F1" w:rsidRDefault="000D74F1">
      <w:r>
        <w:t xml:space="preserve">行策大師警語菁華選錄　　悟道法師主講　　（第十集）　　</w:t>
      </w:r>
      <w:r>
        <w:t>2000/12/17-22</w:t>
      </w:r>
      <w:r>
        <w:t xml:space="preserve">　　台南淨宗學會　　檔名：</w:t>
      </w:r>
      <w:r>
        <w:t xml:space="preserve">WD20-002-0010 </w:t>
      </w:r>
    </w:p>
    <w:p w14:paraId="43C03594" w14:textId="77777777" w:rsidR="000D74F1" w:rsidRDefault="000D74F1">
      <w:pPr>
        <w:pStyle w:val="a3"/>
      </w:pPr>
      <w:r>
        <w:t xml:space="preserve">　　【餘光有幾。至穩至易之途。僅以六字真言勸勉。此是海上奇方。能療急病。標本齊治。緩急咸宜。貴在深信力行專持耳。】</w:t>
      </w:r>
      <w:r>
        <w:t xml:space="preserve"> </w:t>
      </w:r>
    </w:p>
    <w:p w14:paraId="3FD453C5" w14:textId="77777777" w:rsidR="000D74F1" w:rsidRDefault="000D74F1">
      <w:pPr>
        <w:pStyle w:val="a3"/>
      </w:pPr>
      <w:r>
        <w:t xml:space="preserve">　　『餘光有幾』，這段主要跟我們說，我們要把握光陰，不要浪費光陰。這個法門『至穩至易之途』，「穩」就是穩當，最穩當的；「易」就是容易，很好修，沒有困難。這個途徑、這個法門是什麼？六字南無阿彌陀佛。以這六字真言來勸勉我們，這六字南無阿彌陀佛就是無上的真言。我們說話都是廢話，不是真言。為什麼？沒有辦法幫助我們了生死出三界。不管你說什麼話，這些話對我們了生死出三界沒有幫助，只有念這句阿彌陀佛才有幫助，這句才是真言。</w:t>
      </w:r>
      <w:r>
        <w:t xml:space="preserve"> </w:t>
      </w:r>
    </w:p>
    <w:p w14:paraId="4F9E80B6" w14:textId="77777777" w:rsidR="000D74F1" w:rsidRDefault="000D74F1">
      <w:pPr>
        <w:pStyle w:val="a3"/>
      </w:pPr>
      <w:r>
        <w:t xml:space="preserve">　　『此是海上奇方』，「奇方」就是說這個法門真奇特，可以帶業往生，只要念一句南無阿彌陀佛，具足信願行，就可以帶業往生到西方極樂世界，往生就作佛了。實際上當我們念佛的時候，這個時候心就是佛。我們問題是在哪裡？問題是我們沒有辦法保持。現在念二分鐘，等一下就忘記了，等一下就念其他的，念貪瞋痴。如果買股票的同修就在念股票，股票跌得很淒慘，一直在煩惱那些股票。現在股票變成紙了，前些時候如果有人提到這些我就會告訴他們，我說佛祖說的你們就不信，你如果將買股票的那些錢來作</w:t>
      </w:r>
      <w:r>
        <w:t>VCD</w:t>
      </w:r>
      <w:r>
        <w:t>、流通經典，這都不會貶值的。所以我勸我小弟這樣修。他買股票也不是他自己愛買，他的公司是上市公司，公司都會叫員工先買，你不買他就會發給你，他是這種情形。</w:t>
      </w:r>
      <w:r>
        <w:t xml:space="preserve"> </w:t>
      </w:r>
    </w:p>
    <w:p w14:paraId="0EBC9F49" w14:textId="77777777" w:rsidR="000D74F1" w:rsidRDefault="000D74F1">
      <w:pPr>
        <w:pStyle w:val="a3"/>
      </w:pPr>
      <w:r>
        <w:t xml:space="preserve">　　我們如果是修福修善，我們如果作善事，這錢花在眾生的身上，佛跟我們說五家都搶不去，你這些錢五家都拿不去。五家第一家就是什麼？王，國王，就是政府。你不要說財產都是我們的，不是，五家共有。第一家是政府，政府有一份。我們想想看，佛在經典跟我們說的，是不是事實？事實。像你現在錢存在銀行生的利息，政府也要扣稅金，它一份。房子也要房屋稅，政府有，它一份。再來，盜賊，強盜、小偷，我們如果有錢，他們就會想辦法來偷來搶。所以現在很多有錢人很煩惱有人來偷竊、搶劫，搶跟偷。存在銀行也不保險，幣值也會貶值，錢也會變薄，這是第二家。第三家是水災，作水災，將這些財產漂流。我們台灣這個地區每年颳颱風，水災一來財產損失都算億的，水也是一家。再來就火災，火燒房子，一把火燒光光。第五家就是敗家子，家裡如果出一個敗家子，財產再多都會被他花光，敗家子，經典說敗家子。你過去生欠他，冤親債主，這一世出生來你家當你的孩子向你討債的。所以財產（錢）這五家共有，你不要以為是你自己一個人的，不是這樣，五家共有。</w:t>
      </w:r>
      <w:r>
        <w:t xml:space="preserve"> </w:t>
      </w:r>
    </w:p>
    <w:p w14:paraId="75376CD6" w14:textId="77777777" w:rsidR="000D74F1" w:rsidRDefault="000D74F1">
      <w:pPr>
        <w:pStyle w:val="a3"/>
      </w:pPr>
      <w:r>
        <w:t xml:space="preserve">　　佛告訴我們，如果你是布施修福，這些錢這五家都拿不去。佛告訴我們，你這些錢幫你存到堅牢庫，堅就是很堅固，這五家都拿不去的。所以修福才是真的，你現在福一直修、一直累積，不管這個世間怎麼變，景氣再怎麼壞，你都不會受苦。你有那個福報，人家都很不好，就只有你賺錢，很奇怪。為什麼？有福，你的福還在，你沒有享受掉。你如果不會修，把這些錢放在銀行、買股票，現在這些福報都不見了，要修也沒錢了。所以有時候要說這些也得要看人說，如果說的對象不對，悟道師好像很愛我的錢，在誘拐我，這樣就誤會了。這個法師很愛人的錢，在向人化緣，這誤會就很大了。所以有時候遇到不是很熟的同修我們也不敢說，說了怕會增加他的壓力。現在我們告訴他，他要拿出來又捨不得，不拿出來心裡又覺得怪怪的，產生他的困擾。</w:t>
      </w:r>
      <w:r>
        <w:lastRenderedPageBreak/>
        <w:t>所以這不能說，只有在講經的時候，佛說到這段，這是佛說的，經典就是這樣說，我就依照這樣說，不是我的意思。這時候才可以說。在講台上才可以說，下來我就不能說，說了，悟道師在向人化緣，這傳到師父那去，就都不能聽了。這是事實。這也不是只有我在說，我們導師也是常常這樣說，我也是依照他的話說，不相信你去請他的</w:t>
      </w:r>
      <w:r>
        <w:t>VCD</w:t>
      </w:r>
      <w:r>
        <w:t>來聽，這都是事實。《了凡四訓》就給我們做證明。</w:t>
      </w:r>
      <w:r>
        <w:t xml:space="preserve"> </w:t>
      </w:r>
    </w:p>
    <w:p w14:paraId="6A574C38" w14:textId="77777777" w:rsidR="000D74F1" w:rsidRDefault="000D74F1">
      <w:pPr>
        <w:pStyle w:val="a3"/>
      </w:pPr>
      <w:r>
        <w:t xml:space="preserve">　　我們念這句阿彌陀佛是真言，海上奇方，『能療急病』。海上奇方是比喻，古時秦始皇做皇帝以後怕死，所以派五百個童男童女出海去找個海島，聽說那個海島上有仙方，去取那個仙藥拿回來吃了會長生不老。所以現在的日本就是秦始皇那時派的五百個童男童女，到日本一個海島去取仙丹，去了就不回來，在那裡生養，現在成立一個國家，日本就是這樣來的。所以你看日本人的文字都用漢字，他的文化，穿的衣服是吳服，就是以前春秋戰國時代吳國，吳服。我這趟去日本看到店面招牌寫吳服，春秋戰國時代的吳國，他們穿的衣服就是這樣，現在在中國都看不到了，去日本你可以看到我們中國古時的那些東西都還在。所以日本人是中國血統，瞧不起中國人，這是他失敗的地方。海上奇方就是秦始皇派人去海島取藥草。在這裡是形容這六字南無阿彌陀佛就是海上的奇方，「能療急病」。</w:t>
      </w:r>
      <w:r>
        <w:t xml:space="preserve"> </w:t>
      </w:r>
    </w:p>
    <w:p w14:paraId="3213F190" w14:textId="77777777" w:rsidR="000D74F1" w:rsidRDefault="000D74F1">
      <w:pPr>
        <w:pStyle w:val="a3"/>
      </w:pPr>
      <w:r>
        <w:t xml:space="preserve">　　你再緊急的病，這六字南無阿彌陀佛，『標本齊治』，治標兼治本。尤其緊急的時候，我們煩惱很重的時候，或是病重的時候，念一部經沒有辦法，念一個咒也沒有辦法，念一句阿彌陀佛，這比較有辦法。尤其我們人煩惱、妄想很多的時候，你就靜靜的聽阿彌陀佛，都不要想，不用多久你的心就開了，這很好用，能療急病，「標本齊治」。『緩急咸宜，貴在深信力行專持耳』。「緩」就是慢，你要念慢還是念快都可以，有人要念快一點，有人要念慢一點，都可以。最主要是在「深信」，信心要深；要「力行」，要努力去念佛；「專持」就是專念這句阿彌陀佛。我們淨宗提倡的專修專弘，專持阿彌陀佛，這樣自然就有效果。再看二十三：</w:t>
      </w:r>
      <w:r>
        <w:t xml:space="preserve"> </w:t>
      </w:r>
    </w:p>
    <w:p w14:paraId="4226E666" w14:textId="77777777" w:rsidR="000D74F1" w:rsidRDefault="000D74F1">
      <w:pPr>
        <w:pStyle w:val="a3"/>
      </w:pPr>
      <w:r>
        <w:t xml:space="preserve">　　【眼常瞻佛相。耳常聞佛教。鼻常觸佛香。舌常稱佛號。身常禮佛像。意常緣佛法。六根所注無非佛境。如是相繼無間無雜。】</w:t>
      </w:r>
      <w:r>
        <w:t xml:space="preserve"> </w:t>
      </w:r>
    </w:p>
    <w:p w14:paraId="69619CA9" w14:textId="77777777" w:rsidR="000D74F1" w:rsidRDefault="000D74F1">
      <w:pPr>
        <w:pStyle w:val="a3"/>
      </w:pPr>
      <w:r>
        <w:t xml:space="preserve">　　這是教我們六根接觸六塵境界要怎樣修。我們眼睛常常看佛像，今晚我們岡山有位同修請我去他家吃飯，他說聽人說供桌擺一尊佛就好，現在樓下進來的地方又擺兩尊阿彌陀佛像，這樣不知道可以嗎？跟諸位同修說，擺愈多愈好。所有的地方你擺到滿，走到哪都看到阿彌陀佛，這樣最好。這裡說『眼常瞻佛相』，不管你眼睛看到哪一個角度都看到阿彌陀佛，這最好。所以阿彌陀佛擺愈多愈好，世俗一般的人他不懂，所以他們有不同的說法，我們學佛念佛就依照佛經講的就不會錯。我們眼睛常常要看到佛像，你佛像要擺多一點、掛多一點，四角落全掛，房間也可以掛。你如果真正要往生西方，房間也可以掛，就不用客氣；你如果不想去西方，就客氣一點，房間不要掛。如果真正要往生的人，晚上你躺著睡腳的上方就掛阿彌陀佛，希望我現在躺著睡阿彌陀佛今晚就來接引我去西方。每天都這樣想，你想久了，到臨終你就不會怕，每天在想想習慣了。所以我們念佛的人，每天時時刻刻就是準備要往生，這樣我們臨終就自在了，一絲毫的恐怖都沒有。「眼常瞻佛相」。</w:t>
      </w:r>
      <w:r>
        <w:t xml:space="preserve"> </w:t>
      </w:r>
    </w:p>
    <w:p w14:paraId="60C3F5C8" w14:textId="77777777" w:rsidR="000D74F1" w:rsidRDefault="000D74F1">
      <w:pPr>
        <w:pStyle w:val="a3"/>
      </w:pPr>
      <w:r>
        <w:t xml:space="preserve">　　『耳常聞佛教』，聽經，耳朵要聽經，現在有錄音帶、</w:t>
      </w:r>
      <w:r>
        <w:t>VCD</w:t>
      </w:r>
      <w:r>
        <w:t>、</w:t>
      </w:r>
      <w:r>
        <w:t>CD</w:t>
      </w:r>
      <w:r>
        <w:t>很方便，常常聽經，不要聽其他的音聲。『鼻常觸佛香』，「佛香」是什麼？我們佛前點的檀香。檀香要買好一點的，不要買化學香，那聞了對身體不好。我們多花一點錢，什麼錢都在</w:t>
      </w:r>
      <w:r>
        <w:lastRenderedPageBreak/>
        <w:t>花，供養佛的香買好一點的。現在有好一點的藥草香，那也很好，還有檀香，我們買好一點的來供佛。實際上，對我們修行也有幫助，戒定真香。好的香可以避邪，幫助我們的心定下來，使我們精神會清爽，這就要買好一點的香來點。所以我們點香也有它的作用，鼻子常常聞到香，提起我們的正念，聞到香就要想到戒定真香，我們要持戒，心要定，才會開智慧。</w:t>
      </w:r>
      <w:r>
        <w:t xml:space="preserve"> </w:t>
      </w:r>
    </w:p>
    <w:p w14:paraId="58B8D332" w14:textId="77777777" w:rsidR="000D74F1" w:rsidRDefault="000D74F1">
      <w:pPr>
        <w:pStyle w:val="a3"/>
      </w:pPr>
      <w:r>
        <w:t xml:space="preserve">　　『舌常稱佛號』，我們的嘴巴就是多念一句佛，少說一句話。我們話一說多總會說錯話，有時候我們如果不善表達，話說錯了常常得罪人，跟人結怨，不如少說，不是都不要說，都不要說是比較沒有辦法。古大德教我們說：「多念一句佛，少說一句話」，我們這樣來修就對了，「舌常稱佛號」。『身常禮佛像』，我們身體要運動、要拜佛。我們身體如果有毛病，你一天拜個八百拜，這樣慢慢就沒病了，病慢慢就好了。有的說，拜了怎麼還沒有效？你就是拜得還不夠。你在拜，如果是病很重的，我們人有一個極限，你如果突破那個極限，病就好了。我去推拿、腳底按摩，這經驗很多，它有一個極限，那病才逼得出來，我們拜佛也是這樣。</w:t>
      </w:r>
      <w:r>
        <w:t xml:space="preserve"> </w:t>
      </w:r>
    </w:p>
    <w:p w14:paraId="458B0153" w14:textId="77777777" w:rsidR="000D74F1" w:rsidRDefault="000D74F1">
      <w:pPr>
        <w:pStyle w:val="a3"/>
      </w:pPr>
      <w:r>
        <w:t xml:space="preserve">　　以前日常法師得到胃癌，胃割去一半，我出家就跟他同住一年多。他怎麼樣？他拜佛，他拜到人站不住，繼續再拜，拜到後來全好了，不用吃藥，好了，現在還在。這是事實，現在人還在，在新竹，你們可以去訪問。新加坡李木源居士也是這樣，身體拜佛、替佛教做事情，一天忙到晚，十幾年前醫生幫他照</w:t>
      </w:r>
      <w:r>
        <w:t>X</w:t>
      </w:r>
      <w:r>
        <w:t>光全身都是癌細胞，醫生說你只剩六個月，喜歡吃什麼趕快吃一吃。但是他就是放下，每天在居士林做事情，也沒有支薪，都沒有，只是吃一頓飯而已，到現在還是活得好好的。這都事實。所以「身常禮佛像」，消我們的身業。</w:t>
      </w:r>
      <w:r>
        <w:t xml:space="preserve"> </w:t>
      </w:r>
    </w:p>
    <w:p w14:paraId="00BEB708" w14:textId="77777777" w:rsidR="000D74F1" w:rsidRDefault="000D74F1">
      <w:pPr>
        <w:pStyle w:val="a3"/>
      </w:pPr>
      <w:r>
        <w:t xml:space="preserve">　　『意常緣佛法』，我們的意、想都是思惟佛法，思惟經典所說的，佛怎麼跟我們開示，譬如我們讀《無量壽經》，常常想到《無量壽經》佛教我們怎麼在日常生活當中待人接物處事，就想這些。『六根所注無非佛境，如是相繼無間無雜。』我們如果是這樣修，我們六根所接觸的無非都是佛的境界；要是這樣相繼無間無雜，我們很快就能夠達到一心不亂。再看最後一段，二十四：</w:t>
      </w:r>
      <w:r>
        <w:t xml:space="preserve"> </w:t>
      </w:r>
    </w:p>
    <w:p w14:paraId="2F805445" w14:textId="77777777" w:rsidR="000D74F1" w:rsidRDefault="000D74F1">
      <w:pPr>
        <w:pStyle w:val="a3"/>
      </w:pPr>
      <w:r>
        <w:t xml:space="preserve">　　【為末世對治重障。以煩惱雖多。惟婬欲為生死根本。最能障往生法。故令行人觀凡夫身內婬火。即如來藏性空真火。循業發現。深觀得悟。成智慧光。非唯不障往生。且能將送行人托上上品。所以淨名讚婬怒痴。以其體即藏性。而染淨功用。在反掌間耳。】</w:t>
      </w:r>
      <w:r>
        <w:t xml:space="preserve"> </w:t>
      </w:r>
    </w:p>
    <w:p w14:paraId="692DB4E8" w14:textId="77777777" w:rsidR="000D74F1" w:rsidRDefault="000D74F1">
      <w:pPr>
        <w:pStyle w:val="a3"/>
      </w:pPr>
      <w:r>
        <w:t xml:space="preserve">　　『反掌間』就是我們的手掌反過來。末法時期最大的障礙，煩惱最多，『惟婬欲為生死根本，最能障往生法』，障礙往生。這段經文是出在《楞嚴經》，《楞嚴經》教修行人觀心裡凡夫的婬火，婬火就是『如來藏性空真火』。我們煩惱從哪裡出來，也是由真如本性出來，如果你能夠深入去觀察，本來是煩惱變成智慧，反過來就是智慧，煩惱即菩提。如果是這樣，不但不會障礙往生，而且可以往生到上上品，但是這個功夫要得力才有用。這細說我們要去看《楞嚴經》，圓瑛法師的《講義》可以參考。『淨名』就是《維摩詰經》，『讚婬怒痴』，它不是在讚歎這個迷的作用，讚歎它的體性，它也是從真如本性所產生；但是你如果覺，婬怒痴就變戒定慧。所以，『染淨功用』，在我們反掌之間，你一念轉得過來，煩惱就變菩提。</w:t>
      </w:r>
      <w:r>
        <w:t xml:space="preserve"> </w:t>
      </w:r>
    </w:p>
    <w:p w14:paraId="19820575" w14:textId="77777777" w:rsidR="000D74F1" w:rsidRDefault="000D74F1">
      <w:pPr>
        <w:pStyle w:val="a3"/>
      </w:pPr>
      <w:r>
        <w:t xml:space="preserve">　　大師在這裡跟我們開示，我選擇這幾條跟諸位做一個報告，最重要的還是念佛，不管什麼煩惱、什麼起來，我們就念阿彌陀佛，我們如果比較疲勞的時候，耳朵聽佛號也很消業。這幾天我在台南淨宗學會比較沒有時間念，因為我晚上還要講經，所以白天我比較沒有念，只是聽大家念，你這樣一心坐著聽佛號，聽一陣子人的精神就很爽快，業障就消除。所以我們要常常聽佛號，要不然就聽經，要不然就念佛，我們六根所接觸的都是佛境。這樣你在短時間，差不多一個禮拜至十天，你如果能夠這樣修，效果就很明顯，你就能夠感覺到，感覺到業障輕、智慧增長。希望我們同修盡量能夠把握時間，將來我們岡山如果有因緣，有一個比較大一點的念佛堂，我們大家可以共修來念佛，這是最好，天天念。這個因緣，相信大家如果有這個心，一定可以圓滿成就。今天我們的時間到了，今晚就跟諸位報告到這裡。　　</w:t>
      </w:r>
    </w:p>
    <w:sectPr w:rsidR="000D74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B1578" w14:textId="77777777" w:rsidR="000D74F1" w:rsidRDefault="000D74F1" w:rsidP="007633F7">
      <w:r>
        <w:separator/>
      </w:r>
    </w:p>
  </w:endnote>
  <w:endnote w:type="continuationSeparator" w:id="0">
    <w:p w14:paraId="05D2593E" w14:textId="77777777" w:rsidR="000D74F1" w:rsidRDefault="000D74F1" w:rsidP="00763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0B6AB" w14:textId="77777777" w:rsidR="000D74F1" w:rsidRDefault="000D74F1" w:rsidP="007633F7">
      <w:r>
        <w:separator/>
      </w:r>
    </w:p>
  </w:footnote>
  <w:footnote w:type="continuationSeparator" w:id="0">
    <w:p w14:paraId="39F26491" w14:textId="77777777" w:rsidR="000D74F1" w:rsidRDefault="000D74F1" w:rsidP="007633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F7"/>
    <w:rsid w:val="000D74F1"/>
    <w:rsid w:val="007633F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35ED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33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33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33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33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