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21E7" w14:textId="77777777" w:rsidR="006C2E2A" w:rsidRDefault="006C2E2A">
      <w:r>
        <w:t xml:space="preserve">西方確指　　悟道法師主講　　（第四集）　　</w:t>
      </w:r>
      <w:r>
        <w:t>2013/10/15</w:t>
      </w:r>
      <w:r>
        <w:t xml:space="preserve">　　台灣台北靈巖山寺三重別院　　檔名：</w:t>
      </w:r>
      <w:r>
        <w:t xml:space="preserve">WD20-016-0004 </w:t>
      </w:r>
    </w:p>
    <w:p w14:paraId="4A1742B4" w14:textId="77777777" w:rsidR="006C2E2A" w:rsidRDefault="006C2E2A">
      <w:pPr>
        <w:pStyle w:val="a3"/>
      </w:pPr>
      <w:r>
        <w:t xml:space="preserve">　　《西方確指》</w:t>
      </w:r>
      <w:r>
        <w:t xml:space="preserve"> </w:t>
      </w:r>
    </w:p>
    <w:p w14:paraId="7966DE89" w14:textId="77777777" w:rsidR="006C2E2A" w:rsidRDefault="006C2E2A">
      <w:pPr>
        <w:pStyle w:val="a3"/>
      </w:pPr>
      <w:r>
        <w:t xml:space="preserve">　　諸位同修，及網路前的同修，大家晚上好，阿彌陀佛。請大家翻開課本第八頁，《西方確指》第八頁，我們從第八頁第二行看起。我先將這段文念一段，我們對對地方。</w:t>
      </w:r>
      <w:r>
        <w:t xml:space="preserve"> </w:t>
      </w:r>
    </w:p>
    <w:p w14:paraId="7A74243A" w14:textId="77777777" w:rsidR="006C2E2A" w:rsidRDefault="006C2E2A">
      <w:pPr>
        <w:pStyle w:val="a3"/>
      </w:pPr>
      <w:r>
        <w:t xml:space="preserve">　　【馬永錫兄弟。夙世為獵戶。一日入山。共殺一鹿。當獲短命報。又嘗見塔中佛像仆地。扶起安座。禮拜而出。以善因故。再得人身。菩薩先為永錫開示已。永錫懼。求永年之道。】</w:t>
      </w:r>
      <w:r>
        <w:t xml:space="preserve"> </w:t>
      </w:r>
    </w:p>
    <w:p w14:paraId="549ECC04" w14:textId="77777777" w:rsidR="006C2E2A" w:rsidRDefault="006C2E2A">
      <w:pPr>
        <w:pStyle w:val="a3"/>
      </w:pPr>
      <w:r>
        <w:t xml:space="preserve">　　到這裡是一段。這一段是有一位姓馬，名叫永錫，他們是兄弟兩個。這兩個兄弟過去世『為獵戶』，「獵戶」就是專門打獵。『一日入山，共殺一鹿』，兩個兄弟共同殺死一隻鹿，野鹿。『當獲短命報』，殺一隻野鹿就獲這個果報。但是這裡講「殺一鹿」，做獵戶當然不止殺一隻鹿，這是舉出曾經有這樁事情。但是根據因果論，一刀還一刀，一命還一命，殺動物，動物也是一條生命，我們去殺死牠，這都有果報。果報分業報，還有因緣相聚冤冤相報，這兩方面。這個業報，自己本身會得到短命這樣的果報；如果因緣聚會冤冤相報，那就互相殺來殺去，這就是我們一般講的「刀兵劫」，或者冤家對頭過去生欠命還命，欠債還錢，因果報應，絲毫不爽。這是這兩個兄弟過去造殺生之業，這一生壽命就不長。</w:t>
      </w:r>
      <w:r>
        <w:t xml:space="preserve"> </w:t>
      </w:r>
    </w:p>
    <w:p w14:paraId="6B059489" w14:textId="77777777" w:rsidR="006C2E2A" w:rsidRDefault="006C2E2A">
      <w:pPr>
        <w:pStyle w:val="a3"/>
      </w:pPr>
      <w:r>
        <w:t xml:space="preserve">　　我們淨老和尚在講席當中也常常講，他給人算命，是四十五歲那一年他壽命就到了。四十五歲這一年，那時候我二十一歲，跟我弟弟兩個人去基隆大覺寺聽他講《楞嚴》，我記得去聽了三天，後來再去，就沒有講了，經沒有講完。寺院的法師說這個法師今天沒來，有事情不能來。我們也不知道什麼事情。那一年四十五歲，那一年我二十一歲，剛好要去當兵之前去聽經，好像那年七月份，我是那一年年底才去當兵，那一年七月去聽經。但是當時我跟我弟弟都不知道法師怎麼沒有講經，不知道怎麼一回事。後來經過一個多月，我們又聽說在台北李月碧講堂，淨空法師又開始講經了，我們又跑到台北來聽經。以前我們是師父到哪裡講經我們就跟到哪裡，常常換地方，因為沒有自己的地方，都要跟人家借，借了一段時間，人家要就要還給人家。當時也不知道，只知道這個法師休息了，我記得是休息，停了一個多月，在台北又講，我們就來聽。這是四十二年前的事情，今年他老人家八十七歲了，那一年他四十五歲，四十二年前。</w:t>
      </w:r>
      <w:r>
        <w:t xml:space="preserve"> </w:t>
      </w:r>
    </w:p>
    <w:p w14:paraId="502038DD" w14:textId="77777777" w:rsidR="006C2E2A" w:rsidRDefault="006C2E2A">
      <w:pPr>
        <w:pStyle w:val="a3"/>
      </w:pPr>
      <w:r>
        <w:t xml:space="preserve">　　他給人家算命，他有兩個戒兄弟，都是出家，同年，他們同時去給人算命，這個算命的算得也相當準，算他們三個人都不過四十五歲。所以那一年，好像三月一個走了，五月又一個走，老和尚七月他生一場大病，他想一想壽命到了，也沒有看醫生。後來他在講經當中，一直講到現在還在講。經過一個月之後，他病好了。當時他是想，給人家算命很準，因為他們同戒都是出家眾，同年，同時去給人家算命，都說不超過四十五，其他兩個已經走了，七月他生病，他想一想輪到他了，壽命到了，也不看醫生。醫生只能醫病，不能醫命，你壽命沒有了，醫生也沒辦法。但是經過一個多月，他病好了，又開始講經。所以他講他延壽是講經說法延長壽命的。</w:t>
      </w:r>
      <w:r>
        <w:t xml:space="preserve"> </w:t>
      </w:r>
    </w:p>
    <w:p w14:paraId="7F32621A" w14:textId="77777777" w:rsidR="006C2E2A" w:rsidRDefault="006C2E2A">
      <w:pPr>
        <w:pStyle w:val="a3"/>
      </w:pPr>
      <w:r>
        <w:lastRenderedPageBreak/>
        <w:t xml:space="preserve">　　這個事情老和尚在講席當中常講，因為他說年輕的時候他父親是軍人，抗戰時期管軍械的，所以他們家裡槍、子彈，他要拿都很方便。所以十五歲就跟父親打獵，打了三年。他說天天練，不用瞄準都打得很準。結果他父親死的時候就像《地藏經》講的，看到山就往山跑，看到水就往水衝，就像《地藏經》講的「驚狂喪命報」，因為打獵，野獸都會驚狂、都會跑，造這樣的業因就得這樣的果報。在人間看是花報，果報在地獄，那就更恐怖了。他本來就壽命不長，再打獵打三年，那實在講業障就更重。還好到台灣來遇到佛法，學佛。所以打獵殺生，《地藏菩薩本願經》給我們講，「宿殃短命報」，「地藏菩薩，若遇殺生者，說宿殃短命報」，會多病、會短命。馬永錫兄弟過去世是打獵的，所以這一生得的果報壽命不長，這是過去世造的惡業，殺生的惡業。</w:t>
      </w:r>
      <w:r>
        <w:t xml:space="preserve"> </w:t>
      </w:r>
    </w:p>
    <w:p w14:paraId="4AEA8E42" w14:textId="77777777" w:rsidR="006C2E2A" w:rsidRDefault="006C2E2A">
      <w:pPr>
        <w:pStyle w:val="a3"/>
      </w:pPr>
      <w:r>
        <w:t xml:space="preserve">　　『又嘗見塔中佛像仆地』，嘗就是曾經，過去世也有打獵，又曾經他看到塔當中，在台灣塔比較少，在大陸塔就比較多，塔裡面有供佛像，或者供舍利，塔當中佛像可能也是沒有人管理維護，「佛像仆地」，仆地就是向前跌倒，好像我們供的佛像，那佛像向前，趴在前面，倒在前面。他們兄弟看到佛像倒在地上，就把佛像扶起來，『扶起安座』，又把它放好，佛像給它放好，再『禮拜而出』，再禮佛拜一拜，再出來。『以善因故，再得人身』，因為他有做這麼一樁好事，本來殺生就要墮三惡道，因為有修這個善因，所以再得到人身。但是得到人身也是壽命不長。</w:t>
      </w:r>
      <w:r>
        <w:t xml:space="preserve"> </w:t>
      </w:r>
    </w:p>
    <w:p w14:paraId="23605BE9" w14:textId="77777777" w:rsidR="006C2E2A" w:rsidRDefault="006C2E2A">
      <w:pPr>
        <w:pStyle w:val="a3"/>
      </w:pPr>
      <w:r>
        <w:t xml:space="preserve">　　所以佛法講因果，善惡因果它是不能互相代替，就是善有善報，惡有惡報，你造惡業有惡的果報，你修善業也有善的果報。佛法講的只是說哪種業比較強、比較大，那個果報先報，比較弱的就排在後面再報。如果惡業比較大、比較強，善業力量比較弱、比較少，要先去受那個惡報，惡報受完，善因的果報成熟才受這個善報。所以善惡因果它都有報應，也不能互相代替，只能就是，你知道這個道理要多培養善因，加強善的緣，善的果報它就先出現先報；惡的緣你就不要去再加強，把它放在一邊，它一直就排到後面，不要給它緣，它就不會現那個果報。所以斷惡修善就是這個道理。我們過去世、今生都有種善惡因，知道這個道理，加強善緣，不要加強惡緣，惡緣把它斷掉，善緣一直加強，後面先報的統統是善的果報。也是因為這對兄弟他們也有這個善根，做了這樁好事，這樁好事在我們一般看起來好像也沒什麼，但是這個果報都很殊勝。你看佛像倒在地上，把它扶起來給它安座安好，然後再對它禮拜，三拜，他就得人身了。所以善惡因果非常的分明。</w:t>
      </w:r>
      <w:r>
        <w:t xml:space="preserve"> </w:t>
      </w:r>
    </w:p>
    <w:p w14:paraId="42B2BCA1" w14:textId="77777777" w:rsidR="006C2E2A" w:rsidRDefault="006C2E2A">
      <w:pPr>
        <w:pStyle w:val="a3"/>
      </w:pPr>
      <w:r>
        <w:t xml:space="preserve">　　『菩薩先為永錫開示已』，馬永錫他們兄弟，先給他開示他們過去世造的善惡因果，因為過去世打獵，所以這一生壽命就很短，不長。永錫聽到覺明妙行菩薩給他開示，知道這個因果，他就很害怕。因為一般人大家都不想要短命，總是希望長壽百歲，當然就『求永年之道』，求菩薩給他開示，怎麼樣能夠延壽？下面菩薩就告訴他一則公案。</w:t>
      </w:r>
      <w:r>
        <w:t xml:space="preserve"> </w:t>
      </w:r>
    </w:p>
    <w:p w14:paraId="5DFB5529" w14:textId="77777777" w:rsidR="006C2E2A" w:rsidRDefault="006C2E2A">
      <w:pPr>
        <w:pStyle w:val="a3"/>
      </w:pPr>
      <w:r>
        <w:t xml:space="preserve">　　【菩薩曰。昔北方妙覺寺。有童子沙彌。年十六時。有一相師。說人生死。不爽毫髮。謂沙彌言。汝年十八季秋當死。沙彌恐甚。】</w:t>
      </w:r>
      <w:r>
        <w:t xml:space="preserve"> </w:t>
      </w:r>
    </w:p>
    <w:p w14:paraId="0DFEFC96" w14:textId="77777777" w:rsidR="006C2E2A" w:rsidRDefault="006C2E2A">
      <w:pPr>
        <w:pStyle w:val="a3"/>
      </w:pPr>
      <w:r>
        <w:t xml:space="preserve">　　覺明妙行菩薩給馬永錫他們兄弟開示，『昔北方』，在中國北方，有一個『妙覺寺』，有一間寺間叫「妙覺寺」。『有童子沙彌，年十六時』，這個沙彌很年輕就出家了，大概十三、四歲就出家，所以年紀到十六，十六歲這時候，有一個算命先生，看相算命的，看相算命的給這個沙彌看相。『說人生死，不爽毫髮』，這個看相的說</w:t>
      </w:r>
      <w:r>
        <w:lastRenderedPageBreak/>
        <w:t>得很準，說這個人能活到幾歲就是活到幾歲，活到什麼時候就要死了，「不爽毫髮」就是絲毫不差，很準，看了很多人都很準。相師看到這個沙彌就跟沙彌講，說你壽命只有十八歲，『年十八季秋當死』，他的壽命只有十八歲。「季秋」，就是你十八歲那一年，我們古禮講春夏秋冬四季，每一季有三個月，七月、八月、九月，七月叫孟秋，八月叫仲秋，九月叫季秋，這是農曆。就是你十八歲那一年農曆九月（九月份就是季秋），你就應當要死。這個沙彌聽了，『沙彌恐甚』，當然聽了很恐懼，沙彌是出家人，年紀還不到二十歲，所以只能受沙彌戒，不能受比丘戒。</w:t>
      </w:r>
      <w:r>
        <w:t xml:space="preserve"> </w:t>
      </w:r>
    </w:p>
    <w:p w14:paraId="0A2CAF2F" w14:textId="77777777" w:rsidR="006C2E2A" w:rsidRDefault="006C2E2A">
      <w:pPr>
        <w:pStyle w:val="a3"/>
      </w:pPr>
      <w:r>
        <w:t xml:space="preserve">　　在經典上講，出家沙彌短命也有好幾個公案，經典上有。這個地方，這是古代的出家人，這歷史上都有記載。出家當沙彌，也不是說就不會短命，過去世造的業，你看經典，《安士全書》裡面講的公案，一個沙彌七歲，七歲叫驅烏沙彌，他七歲壽命就到了。所以經典還有歷史這些記載都有。現代還是有，以前在深圳信德圖書館，向小莉居士她那個圖書館，當時她有一個出家眾印空師，男眾印空師，好像十六歲跟她，後來好像到實際禪寺出家。十六歲，後來出家之後住在深圳，他好像四川人，深圳，住在深圳信德圖書館。這個沙彌我見過，也跟他接觸過，我們做法會，他也曾經當過維那，頭腦也算不錯，但是脾氣不太好，很多事情他都有自己的想法、做法，也不聽人的，向小莉當館長，常常被他氣得哭了，對他也一點辦法都沒有。</w:t>
      </w:r>
      <w:r>
        <w:t xml:space="preserve"> </w:t>
      </w:r>
    </w:p>
    <w:p w14:paraId="6F494363" w14:textId="77777777" w:rsidR="006C2E2A" w:rsidRDefault="006C2E2A">
      <w:pPr>
        <w:pStyle w:val="a3"/>
      </w:pPr>
      <w:r>
        <w:t xml:space="preserve">　　後來十九歲那一年，好像過年除夕，大家圍爐吃年夜飯，好像還沒有過年，是新曆過年，大家聚餐，他說他自己要烤饅頭，他自己就拿了一些木炭、一個火爐，然後到他房間，自己說要烤饅頭。結果木炭，他那個窗戶可能沒打開，木炭一燒、一烤就中毒了，就像人家燒炭自殺那樣，中毒，他不知道。可能他那個房間的窗戶都密閉的，都沒有打開，應該窗戶要打開，讓空氣流通就不會中毒。結果中毒死在裡面，人家不知道，第二天才知道。那時候我到高雄，好像是二００四的事情，九年前，九年前一月份，農曆還沒有過年，接近過年，我到高雄去，接到向館長打電話給我，說印空師死了。我說他怎麼死了，年紀輕輕就死了？她就跟我講這個原因，十九歲。所以我們看到這些公案，我們再看現代也是有這樣的事情，出家當沙彌壽命不長。這都是一個果報，過去世造的業。這個相師跟沙彌講，你十八歲那一年季秋九月份就會死。沙彌就很恐懼。</w:t>
      </w:r>
      <w:r>
        <w:t xml:space="preserve"> </w:t>
      </w:r>
    </w:p>
    <w:p w14:paraId="68AB1856" w14:textId="77777777" w:rsidR="006C2E2A" w:rsidRDefault="006C2E2A">
      <w:pPr>
        <w:pStyle w:val="a3"/>
      </w:pPr>
      <w:r>
        <w:t xml:space="preserve">　　【夜禱於佛。願於藏中賜經一卷。終身受持。以祈長壽。】</w:t>
      </w:r>
      <w:r>
        <w:t xml:space="preserve"> </w:t>
      </w:r>
    </w:p>
    <w:p w14:paraId="06D18053" w14:textId="77777777" w:rsidR="006C2E2A" w:rsidRDefault="006C2E2A">
      <w:pPr>
        <w:pStyle w:val="a3"/>
      </w:pPr>
      <w:r>
        <w:t xml:space="preserve">　　那天晚上他就在佛前祈禱，他發願在《大藏經》當中，請佛菩薩給他指示，『賜經一卷』，就是求佛力加持，看他持哪一部經，他發願終身來受持這部經，求長壽，祈求長壽。</w:t>
      </w:r>
      <w:r>
        <w:t xml:space="preserve"> </w:t>
      </w:r>
    </w:p>
    <w:p w14:paraId="2E34A4E7" w14:textId="77777777" w:rsidR="006C2E2A" w:rsidRDefault="006C2E2A">
      <w:pPr>
        <w:pStyle w:val="a3"/>
      </w:pPr>
      <w:r>
        <w:t xml:space="preserve">　　【言已。悲泣不勝。再拜而起。於大藏中。隨手取得金剛般若經。】</w:t>
      </w:r>
      <w:r>
        <w:t xml:space="preserve"> </w:t>
      </w:r>
    </w:p>
    <w:p w14:paraId="34A706F6" w14:textId="77777777" w:rsidR="006C2E2A" w:rsidRDefault="006C2E2A">
      <w:pPr>
        <w:pStyle w:val="a3"/>
      </w:pPr>
      <w:r>
        <w:t xml:space="preserve">　　沙彌就求佛加持，他話講完，他很悲傷，想不到自己壽命這麼短，十八歲就要死了。十六歲的時候，相師跟他講剩下兩年的壽命，就求佛力加持。『再拜而起』，拜佛拜完就起來。在《大藏經》當中『隨手取得』。《大藏經》我們現在都有擺一整套。他就隨手去拿一本，這好像抽籤一樣，看佛力加持看哪一本。所以他「隨手取得」，拿出來，一看一翻，就是《金剛般若經》，他取得《金剛經》。</w:t>
      </w:r>
      <w:r>
        <w:t xml:space="preserve"> </w:t>
      </w:r>
    </w:p>
    <w:p w14:paraId="06C2EB6E" w14:textId="77777777" w:rsidR="006C2E2A" w:rsidRDefault="006C2E2A">
      <w:pPr>
        <w:pStyle w:val="a3"/>
      </w:pPr>
      <w:r>
        <w:lastRenderedPageBreak/>
        <w:t xml:space="preserve">　　【遂書寫受持。曉夜無懈。兼持戒精嚴。了悟玄理。年未四十。道風流播。四眾歸仰。後至八十坐化。即洛陽微行禪師也。】</w:t>
      </w:r>
      <w:r>
        <w:t xml:space="preserve"> </w:t>
      </w:r>
    </w:p>
    <w:p w14:paraId="7ECE8930" w14:textId="77777777" w:rsidR="006C2E2A" w:rsidRDefault="006C2E2A">
      <w:pPr>
        <w:pStyle w:val="a3"/>
      </w:pPr>
      <w:r>
        <w:t xml:space="preserve">　　這個沙彌取得《金剛經》，知道佛菩薩指點要他受持《金剛般若經》，所以就開始發心書寫受持。過去印刷術不發達，所以經典都要靠手抄書寫。以前如果自己不能寫，要花錢請人寫，以前有請筆工，寫字寫得好的人，請他寫。我們現在就是，有錢，你請人家打字，現在用電腦打字，以前請人家用毛筆寫，自己會寫就自己寫。『遂書寫』，寫經有很大的功德，因為多寫一部經，這個世間就多出現一部經典。以前印刷術不發達，多抄一部是一部，真的也是很可貴，因為抄一部經要花很多時間。「書寫受持」，受持主要是明瞭經義，在生活當中依教奉行，去把它做到。</w:t>
      </w:r>
      <w:r>
        <w:t xml:space="preserve"> </w:t>
      </w:r>
    </w:p>
    <w:p w14:paraId="5471F969" w14:textId="77777777" w:rsidR="006C2E2A" w:rsidRDefault="006C2E2A">
      <w:pPr>
        <w:pStyle w:val="a3"/>
      </w:pPr>
      <w:r>
        <w:t xml:space="preserve">　　『曉夜無懈』，就是很用功，晚上也都沒有放鬆，曉是白天，夜是晚上，就是日夜他都很用功受持《金剛經》。『兼持戒精嚴』，這一句也是很重要，他戒持得很精嚴。受持《金剛經》，『了悟玄理』，在《金剛經》裡面他開悟了。這也就是我們淨老和尚最近常提倡的，就是「一門深入，長時薰修」。這個沙彌就是一門深入，抽到《金剛經》，你看十六歲抽到，他就專攻這部《金剛經》，到四十歲，已經二十四年，他開悟了，還沒有四十歲就開悟。開悟他就能弘法，所以『道風流播，四眾歸仰』，就是弘揚《金剛經》，他這個道風就流傳出去了，四眾弟子大家都來皈依，來跟他學習。『後至八十坐化』，後來他活到八十歲，坐著往生，坐化。你看他是壽命只有十八歲，活到八十歲，延壽六十二年。我們淨老和尚他講，他到今年已經延壽四十二年，後面還更長。『即洛陽微行禪師』。</w:t>
      </w:r>
      <w:r>
        <w:t xml:space="preserve"> </w:t>
      </w:r>
    </w:p>
    <w:p w14:paraId="337A1E77" w14:textId="77777777" w:rsidR="006C2E2A" w:rsidRDefault="006C2E2A">
      <w:pPr>
        <w:pStyle w:val="a3"/>
      </w:pPr>
      <w:r>
        <w:t xml:space="preserve">　　【為唐玄宗開元六年事。我所親見。】</w:t>
      </w:r>
      <w:r>
        <w:t xml:space="preserve"> </w:t>
      </w:r>
    </w:p>
    <w:p w14:paraId="6EEF9597" w14:textId="77777777" w:rsidR="006C2E2A" w:rsidRDefault="006C2E2A">
      <w:pPr>
        <w:pStyle w:val="a3"/>
      </w:pPr>
      <w:r>
        <w:t xml:space="preserve">　　這樁事情是發生在唐朝玄宗開元六年，就是西元七百一十八年的事情。後面註四，註解第四，有註解。菩薩親自看見洛陽微行禪師祈求長壽這樁事情，是『我所親見』，他所親自見到的。給馬永錫兄弟講這則公案。我們接著看下面：</w:t>
      </w:r>
      <w:r>
        <w:t xml:space="preserve"> </w:t>
      </w:r>
    </w:p>
    <w:p w14:paraId="784AC44D" w14:textId="77777777" w:rsidR="006C2E2A" w:rsidRDefault="006C2E2A">
      <w:pPr>
        <w:pStyle w:val="a3"/>
      </w:pPr>
      <w:r>
        <w:t xml:space="preserve">　　【汝今既怖短命。欲求永命。當依此沙彌。求金剛善本。發心書寫。勤行讀誦。復求解義趣。此內功德也。從今日始。不得更殺物命。當愛如己身。又多積陰德。此外功德也。內外俱修。功德甚大。】</w:t>
      </w:r>
      <w:r>
        <w:t xml:space="preserve"> </w:t>
      </w:r>
    </w:p>
    <w:p w14:paraId="6759C750" w14:textId="77777777" w:rsidR="006C2E2A" w:rsidRDefault="006C2E2A">
      <w:pPr>
        <w:pStyle w:val="a3"/>
      </w:pPr>
      <w:r>
        <w:t xml:space="preserve">　　我們先看到這一段。菩薩對馬永錫兄弟開示，說你們知道你們這一生的壽命很短，你要求我給你指示怎麼樣延壽，求這個方法。菩薩講出這個公案，說你們應當『依此沙彌』，你向微行禪師學習，這個沙彌。『求金剛善本』，《金剛經》，善本就是比較好的版本，因為過去都用手抄，印刷術到宋朝發明，覺明妙行菩薩降臨到乩壇這個時候是明朝末年，明末的時候，那時候已經有木刻版印刷。版本，我們跟淨老和尚這麼多年，跟著他學習印經找善本，現在我們也有一點常識，知道什麼是善本，就是版本比較好的，校對比較好的，錯字比較少的，那個版本就是善本，當然完全沒有錯字是最好的，但是那個要經過很多次的校對，要找善本。善本，江味農老居士他註《金剛經講義》，他一生精力都放在這上面，所以他找了很多版本，對照《大藏經》各種不同版本，凡是有《金剛經》的他都找出來。這個版本裡面，江老居士他找出來這些好的版本，在《講義》當中他都有列出來。</w:t>
      </w:r>
      <w:r>
        <w:t xml:space="preserve"> </w:t>
      </w:r>
    </w:p>
    <w:p w14:paraId="7A404650" w14:textId="77777777" w:rsidR="006C2E2A" w:rsidRDefault="006C2E2A">
      <w:pPr>
        <w:pStyle w:val="a3"/>
      </w:pPr>
      <w:r>
        <w:lastRenderedPageBreak/>
        <w:t xml:space="preserve">　　菩薩就給馬永錫兄弟講，你求《金剛經》好的版本，發心來書寫，書寫就是自己發心來抄。以前的印刷沒有那麼發達，而且雖然有木刻版，那成本很高，以前印經不是一般人家能夠印的，你看《大藏經》那都是國家在印。你看我們華藏印的《乾隆大藏經》，那是乾隆皇帝印的，不是乾隆皇帝那時候印，是乾隆皇帝那個朝代完成的，他這個工作在康熙，他爺爺的手上就開始工作。因為木刻版一個字一個字要刻在木頭上面，還要校對，那時候經過康熙、雍正、乾隆，到乾隆那時代工作還繼續做，到他的手上完成。聽說當時要求刻工不能刻錯字，刻錯字要扣薪水，所以大家就很仔細。因為你看一個版，字刻錯一個那就很麻煩。所以古時候用書寫就很多，印的成本很高。自己如果不能書寫，要請會寫字的人來寫，他出錢，這樣也可以，就像我們現在印經一樣，發心書寫就是我們現在印經。</w:t>
      </w:r>
      <w:r>
        <w:t xml:space="preserve"> </w:t>
      </w:r>
    </w:p>
    <w:p w14:paraId="0ED66DBE" w14:textId="77777777" w:rsidR="006C2E2A" w:rsidRDefault="006C2E2A">
      <w:pPr>
        <w:pStyle w:val="a3"/>
      </w:pPr>
      <w:r>
        <w:t xml:space="preserve">　　印出來之後，『勤行讀誦』，要努力用功來讀誦《金剛經》。不但讀誦，『復求解義趣』，還要解義。如果只有讀誦不解義，那效果也不大；讀誦再解義，這個功德就大了。現在「求解義趣」，我們淨老和尚早年講《金剛經》都依江味農老居士的《金剛經講義》。後來他又在《金剛經講義》節錄一個《金剛經講義節要》，節錄一條一條，就像現在《淨土集》一樣，他也講了一遍。《金剛經講義》，我記得我還沒有出家之前，他老人家也講過一遍，就是按照江味農老居士的《講義》來講，那個分量比較多、比較長。他介紹《金剛經講義》，江味農老居士把歷朝歷代所有註解《金剛經》都把它會集在一本，蒐集起來，所以他這個《講義》等於是《金剛經》註解的集大成，註得相當好。所以在民國初年，註《金剛經》的，江味農老居士算是一個權威，你講解《金剛經》看他的《講義》來講，那真的能夠深解義趣，不但解義趣，還可以深解。</w:t>
      </w:r>
      <w:r>
        <w:t xml:space="preserve"> </w:t>
      </w:r>
    </w:p>
    <w:p w14:paraId="533CBD1B" w14:textId="77777777" w:rsidR="006C2E2A" w:rsidRDefault="006C2E2A">
      <w:pPr>
        <w:pStyle w:val="a3"/>
      </w:pPr>
      <w:r>
        <w:t xml:space="preserve">　　《金剛經講義》對修行任何一個法門都有幫助，幫助什麼？看破、放下。我們淨老和尚當時弘揚《無量壽經》會集本，後來看到大家還是放不下，後來才節錄《金剛經講義》，講了一遍，他分兩個地區講，好像一半在新加坡講，一半在美國講，講圓滿，分量也相當大。有一本感應錄，叫《金剛經持驗記》，歷朝歷代有人持誦《金剛經》得到的感應，有這本書。我們觀音佛學會印《觀世音菩薩本跡感應頌》，後面就附錄《金剛經持驗記》。《金剛經》在中國很有名，是因為六祖在這部經開悟，所以六祖以後印證都用《金剛經》。所以這部經因為六祖的關係，在中國變成名氣很大，不但學佛的人知道，沒學佛的人也知道佛門有一部《金剛經》。</w:t>
      </w:r>
      <w:r>
        <w:t xml:space="preserve"> </w:t>
      </w:r>
    </w:p>
    <w:p w14:paraId="5C2F9FA8" w14:textId="77777777" w:rsidR="006C2E2A" w:rsidRDefault="006C2E2A">
      <w:pPr>
        <w:pStyle w:val="a3"/>
      </w:pPr>
      <w:r>
        <w:t xml:space="preserve">　　菩薩勸他這樣修，「發心書寫，勤行讀誦，復求解義趣」。解義趣，現在我們又可以聽講、看註解。『此內功德也』，這是內在的功德。『從今日始，不得更殺物命，當愛如己身』，就是勸他們不要再殺生，過去當獵戶，從現在開始，你就不可以再殺害物命，就是勸他持不殺戒，這條戒，把一些動物的生命當愛如己命，好像愛惜自己的生命一樣。『又多積陰德』，多做好事，不殺生，如果進一步能夠護生、放生，這個陰德多累積。『此外功德也』，就是外面的功德。『內外俱修，功德甚大』，內功、外功統統修，這個功德就很大。</w:t>
      </w:r>
      <w:r>
        <w:t xml:space="preserve"> </w:t>
      </w:r>
    </w:p>
    <w:p w14:paraId="2A0CCA9F" w14:textId="77777777" w:rsidR="006C2E2A" w:rsidRDefault="006C2E2A">
      <w:pPr>
        <w:pStyle w:val="a3"/>
      </w:pPr>
      <w:r>
        <w:t xml:space="preserve">　　【自能與天合體。而夭壽不二之理立矣。何慮年壽之不永乎。】</w:t>
      </w:r>
      <w:r>
        <w:t xml:space="preserve"> </w:t>
      </w:r>
    </w:p>
    <w:p w14:paraId="47C60064" w14:textId="77777777" w:rsidR="006C2E2A" w:rsidRDefault="006C2E2A">
      <w:pPr>
        <w:pStyle w:val="a3"/>
      </w:pPr>
      <w:r>
        <w:t xml:space="preserve">　　這一段，我們看《了凡四訓》就知道，《了凡四訓》講夭壽不二、豐歉不二。孟子立這個立命之學，你悟入這個不二之理，你的命就可以立了，可以改造命運。『何慮年壽之不永乎』，如果你能這樣修，你何必憂慮你的壽命不會延長？壽命短是自己</w:t>
      </w:r>
      <w:r>
        <w:lastRenderedPageBreak/>
        <w:t>修來的，壽命長也是自己修來的，你修長壽之因，那一定得長壽的果報。不殺生是無畏布施，無畏布施果報就是健康長壽，修因必定得果報，你就不要擔心了。下面開示：</w:t>
      </w:r>
      <w:r>
        <w:t xml:space="preserve"> </w:t>
      </w:r>
    </w:p>
    <w:p w14:paraId="1209D2E0" w14:textId="77777777" w:rsidR="006C2E2A" w:rsidRDefault="006C2E2A">
      <w:pPr>
        <w:pStyle w:val="a3"/>
      </w:pPr>
      <w:r>
        <w:t xml:space="preserve">　　【然須慎終如始。如彼沙彌八十而不怠。方為合道。切莫有頭無尾。或行十日半月。一年兩歲。便丟手了也。若果盡形遵奉。先後無間。不遂所求。諸佛及我俱墮妄語。】</w:t>
      </w:r>
      <w:r>
        <w:t xml:space="preserve"> </w:t>
      </w:r>
    </w:p>
    <w:p w14:paraId="1DEB86FC" w14:textId="77777777" w:rsidR="006C2E2A" w:rsidRDefault="006C2E2A">
      <w:pPr>
        <w:pStyle w:val="a3"/>
      </w:pPr>
      <w:r>
        <w:t xml:space="preserve">　　後面這一段是給他叮嚀勉勵的話。說你這樣修必須要『慎終如始』，就是有始有終，你要像沙彌一樣，必須像沙彌一樣，到八十歲他還沒有懈怠，這樣才合乎道理。『切莫有頭無尾』，不要有頭無尾，『或行十日半月』，做個十天、半個月，或者做個一年、二年，就丟掉了，就不幹了，這樣不行，必須要有長遠心。『若果盡形遵奉』，「盡形」，就是盡我們這一生有生之年，只要活一天就幹一天，先後沒有間斷。如果能這樣修，『不遂所求』，不能滿你的願，不能滿你所求的願望，這樣諸佛跟我都是打妄語。這是給他很肯定的一個開示。但是一定要依教奉行，這個願望必定能夠圓滿滿願。這一段是講開示求長壽，這也是給我們大家的開示。我們接著再看下面這一段：</w:t>
      </w:r>
      <w:r>
        <w:t xml:space="preserve"> </w:t>
      </w:r>
    </w:p>
    <w:p w14:paraId="6FA64072" w14:textId="77777777" w:rsidR="006C2E2A" w:rsidRDefault="006C2E2A">
      <w:pPr>
        <w:pStyle w:val="a3"/>
      </w:pPr>
      <w:r>
        <w:t xml:space="preserve">　　【菩薩示陳定耑曰。汝父子奉行我教。最為難得。但必持志久遠。不得便生感應希求之念。將修行二字。正如日用間穿衣喫飯之事方可。】</w:t>
      </w:r>
      <w:r>
        <w:t xml:space="preserve"> </w:t>
      </w:r>
    </w:p>
    <w:p w14:paraId="58033984" w14:textId="77777777" w:rsidR="006C2E2A" w:rsidRDefault="006C2E2A">
      <w:pPr>
        <w:pStyle w:val="a3"/>
      </w:pPr>
      <w:r>
        <w:t xml:space="preserve">　　這一段是對一位陳定耑居士的開示。菩薩對陳定耑父子講，『汝父子奉行我教』，就是依教奉行我的教導。『最為難得』，這是很難得，你們能夠接受，能夠依教奉行，非常難得。『但必持志久遠』，就是必須要長遠心。『不得便生感應希求之念』，不能修了幾天就一直要求感應，不要有這種希求感應、要趕快感應這種念頭。那要怎麼樣？『正如日用間穿衣喫飯之事方可』，就好像我們平常每一天固定的穿衣吃飯，天天做重複的事情，這樣才可以。我們念佛也是這樣，印光祖師給大家開示，有人跟祖師講，念佛也沒什麼稀奇，每天都要做重複的事情，為什麼要天天念佛，天天做同樣的事情，都重複的，這有什麼稀奇？印祖給這個居士開示，也是給我們大家開示，印祖就講，他說你每一天穿衣吃飯還不是都是重複的，你為什麼天天要吃、天天要穿？那麼麻煩幹什麼？你就不要吃、不要穿。你不是天天都在幹這個重複的事情嗎？為什麼人人都在幹？所以印祖講念佛就像穿衣吃飯一樣，不能一天停、一天沒有。你一天不能沒有飯吃，一天不能不念佛。所以印祖講念佛跟穿衣吃飯一樣。</w:t>
      </w:r>
      <w:r>
        <w:t xml:space="preserve"> </w:t>
      </w:r>
    </w:p>
    <w:p w14:paraId="0EC27092" w14:textId="77777777" w:rsidR="006C2E2A" w:rsidRDefault="006C2E2A">
      <w:pPr>
        <w:pStyle w:val="a3"/>
      </w:pPr>
      <w:r>
        <w:t xml:space="preserve">　　不念會怎麼樣？不念你就迷惑顛倒，好像你不吃飯，不吃飯你肚子就餓，你就沒有體力，不念佛，不念佛你就迷惑顛倒。所以大家想想，大家來念佛堂念佛，你沒有在念佛堂，你在家裡幹什麼？我在家裡用功。用什麼功？我們也沒看到，只能問自己，看自己在用什麼功。自己能夠用功當然最好，自己能夠時時刻刻提醒自己來念佛，這個是最好。如果自己常常會忘記，共修還是很有需要。共修是什麼？依眾靠眾，到念佛堂來不想念，自己不想念，耳朵總是要聽，這樣彼此互相依靠，互相幫助。所以古大德為什麼提倡共修？主要是為了我們末法時期眾生容易懈怠，容易受環境影響，所以才提倡共修。如果你不受環境影響，你自己一個人也不會懈怠，那不需要共修，你自己在家裡修也可以，就很好。但是如果你會受環境影響，自己常常會忘記，共修就很有需要。</w:t>
      </w:r>
      <w:r>
        <w:t xml:space="preserve"> </w:t>
      </w:r>
    </w:p>
    <w:p w14:paraId="54654EEE" w14:textId="77777777" w:rsidR="006C2E2A" w:rsidRDefault="006C2E2A">
      <w:pPr>
        <w:pStyle w:val="a3"/>
      </w:pPr>
      <w:r>
        <w:lastRenderedPageBreak/>
        <w:t xml:space="preserve">　　我們來共修，來念一天佛，或者甚至說來念一支香，</w:t>
      </w:r>
      <w:r>
        <w:t>也都很好，也都有很不可思議的功德。你看前面馬永錫兄弟打獵要受短命報，本來得不到人身，後來是看到廟裡面的佛像仆倒在地上，把它扶起來，給它弄好，再給它頂禮三拜，這個善因就得人身了。大家來念佛堂，我看我們每支香也拜了很多拜，那你就知道你來生的福報有多大，如果你不往生，福報也是很大的。但是在人天享受福報總是無法跟極樂世界相比，無法相比，人天福報跟極樂世界比起來，無法相比，很少。所以印光祖師講，我們求往生就像得到一個摩尼寶珠，摩尼寶珠是什麼？摩尼寶珠，你要什麼它就現什麼，這摩尼寶珠。念佛如果不求生極樂，印光祖師說，如果你在六道裡面會得人天福報，那像一顆摩尼寶珠去換一顆糖吃，換一顆糖，這真不划算，划不來。</w:t>
      </w:r>
      <w:r>
        <w:t xml:space="preserve"> </w:t>
      </w:r>
    </w:p>
    <w:p w14:paraId="4D91DBA6" w14:textId="77777777" w:rsidR="006C2E2A" w:rsidRDefault="006C2E2A">
      <w:pPr>
        <w:pStyle w:val="a3"/>
      </w:pPr>
      <w:r>
        <w:t xml:space="preserve">　　不想往生西方，我們念佛拜佛肯定得人天福報，這個福報是有，縱然墮三惡道他還是有福報，善有善報，惡有惡報，善惡因果它不能互相替代。我們知道這個因果道理，那念佛真的是不肯放鬆，時時刻刻、一分一秒都不肯放鬆。為什麼？這個功德利益太殊勝了。為什麼一般人不肯念？他不知道，不知道這個功德利益，所以他不肯念。在不久之前，我到香港去聽老和尚講經，他說一句佛號，他用一個比喻，他說一疊美金在桌上，好像你念一句就拿一張，念一句拿一張，如果是這樣，大家知道這個功德利益就拼命念了。現在就不知道，所以不念；知道，那他是比誰都精進。所以我們念佛修行就像平常穿衣吃飯，天天要做的。我們再看下面這段：</w:t>
      </w:r>
      <w:r>
        <w:t xml:space="preserve"> </w:t>
      </w:r>
    </w:p>
    <w:p w14:paraId="6FA44B50" w14:textId="77777777" w:rsidR="006C2E2A" w:rsidRDefault="006C2E2A">
      <w:pPr>
        <w:pStyle w:val="a3"/>
      </w:pPr>
      <w:r>
        <w:t xml:space="preserve">　　【菩薩示查定宏母曰。汝夙有向道之念。而未遇正人。深為可憫。今當為汝分別開示。汝往昔為比丘時。力行精進。晝夜不怠。心猛烈故。於靜定中。忽起一見。云我何故不能速得成佛。又一日。聞諸佛無相。即心是佛之語。復益邪思。云既諸法空寂。我心是佛。何用修習。不知此為究竟空理。而非初入法界所易言者。比丘從此竟墮邪見。不復進修。自謂已證大道。所以從迷入迷。沉淪長夜。悲哉眾生。求道不遇真善知識。未免陷於羅網。不可不慎。】</w:t>
      </w:r>
      <w:r>
        <w:t xml:space="preserve"> </w:t>
      </w:r>
    </w:p>
    <w:p w14:paraId="0CEA3E5E" w14:textId="77777777" w:rsidR="006C2E2A" w:rsidRDefault="006C2E2A">
      <w:pPr>
        <w:pStyle w:val="a3"/>
      </w:pPr>
      <w:r>
        <w:t xml:space="preserve">　　我們先看這一段，這段文比較長。菩薩給查定宏的母親開示，跟她講『汝夙有向道之念』，「夙」，就是以宿世今生有向道的意念，有這個念頭，就是有修道這個念頭、這樣的觀念。『而未遇正人，深為可憫』。好心向道、修道的人也不少，我們現在在社會上看到也不少，有很多人他發心修行修道，但是每個人的因緣不一樣，有的人遇到真正的善知識，遇到正人；有的人他緣不好，遇到的是惡知識，邪知邪見的邪師。如果遇到邪師，我們這一生修學就沒有結果，雖然很用功、很努力來修道，但是怎麼樣？方向修錯了，不對了，好像走錯路，怎麼走也不會達到目的，方向不對。方向不對，主要是他遇到的人不正確。「深為可憫」，深為可憫就是說實在是可憐憫者，很可憐，好心修道，沒有遇到正人，沒有這個緣分。或者現在也是很多，我們淨老和尚常講，現在人「聽騙不聽勸」，那個不是正確的人騙他，他一騙就相信，跟他講真話的人他不相信、不能接受。</w:t>
      </w:r>
      <w:r>
        <w:t xml:space="preserve"> </w:t>
      </w:r>
    </w:p>
    <w:p w14:paraId="11674AD5" w14:textId="77777777" w:rsidR="006C2E2A" w:rsidRDefault="006C2E2A">
      <w:pPr>
        <w:pStyle w:val="a3"/>
      </w:pPr>
      <w:r>
        <w:t xml:space="preserve">　　我們淨老和尚過去在美國，他說在美國看到很奇怪的現象，在美國這些人、這些同修，大家都是念博士的，起碼也有個碩士，都是高等的知識分子。但是學佛很奇怪，那個地方來一個什麼上師，皈依要美金要多少，他説價碼愈貴的，那個就功夫愈高。所以有一次有幾個學生去找他，他說法師你這邊有沒有皈依？皈依的價碼多少？老和尚說我這邊都不收錢的，皈依不要錢。他們不皈依，為什麼不皈依？不要錢大概沒有什麼效果，沒有功夫，所以才不要錢。人家錢都訂的價錢愈高，那就是功夫愈高，人家都要排隊。那個不要錢的，沒人來；錢訂得很高，很多人都去了。有一次又</w:t>
      </w:r>
      <w:r>
        <w:lastRenderedPageBreak/>
        <w:t>有一些人來求他印證，幾個學佛的人求他印證，請問老和尚他們有沒有開悟？老和尚說你們肯定沒開悟。他們聽了就很不高興，我們去接觸過很多上師，都說我們開悟了，你竟然說我們不開悟，那個臉色馬上一變，就不高興的樣子。老和尚說，我說你們沒開悟，沒錯，因為我沒開悟，你們來問我這個沒開悟的，肯定你也沒開悟。所以你說那些碩士、博士都在被騙，那有什麼辦法！你跟他講真的，他不相信；跟他講假的，他一聽就相信，聽騙不聽勸。</w:t>
      </w:r>
      <w:r>
        <w:t xml:space="preserve"> </w:t>
      </w:r>
    </w:p>
    <w:p w14:paraId="42AE8713" w14:textId="77777777" w:rsidR="006C2E2A" w:rsidRDefault="006C2E2A">
      <w:pPr>
        <w:pStyle w:val="a3"/>
      </w:pPr>
      <w:r>
        <w:t xml:space="preserve">　　這個事情在明朝那時候就有，很多，現在就更多。所以有一些人，他並不是沒有遇到正人，遇到正人他不相信，遇到邪師他就相信，這自己善根的問題。菩薩給查定宏的母親開示，妳夙世「有向道之念」，但是可惜沒有遇到正人。實在講佛菩薩大慈大悲，時時都在示現，但是眾生迷惑顛倒，正人他不親近，邪師他就偏偏去親近，那有什麼辦法！所以這樣的人深為可憫，實在是很可憐。</w:t>
      </w:r>
      <w:r>
        <w:t xml:space="preserve"> </w:t>
      </w:r>
    </w:p>
    <w:p w14:paraId="3C80B87F" w14:textId="77777777" w:rsidR="006C2E2A" w:rsidRDefault="006C2E2A">
      <w:pPr>
        <w:pStyle w:val="a3"/>
      </w:pPr>
      <w:r>
        <w:t xml:space="preserve">　　『今當為汝分別開示』，「今」就是現在，應當為妳來分別開示，就說出她過去世的因緣。『汝往昔為比丘時，力行精進』，妳過去生曾經出家，而且還是個男眾，當比丘受比丘戒，妳過去世曾經做過比丘，也很努力，修行精進。『晝夜不怠』，這非常難得，非常用功，非常難得，白天晚上都不休息。『心猛烈故』，修行用功的心很猛烈。在靜定中，靜就是靜坐，心入定這當中，自己心裡忽然起一個見解，『忽起一見』，就是忽然自己心裡冒出一個見解。這什麼見解？『云我何故不能速得成佛』，他說我這麼用功，這麼精進，我是什麼緣故，為何不能很快就成佛？應該我這麼用功、這麼精進，很快就成佛，為什麼還不能馬上成佛？起了這麼一個見解。</w:t>
      </w:r>
      <w:r>
        <w:t xml:space="preserve"> </w:t>
      </w:r>
    </w:p>
    <w:p w14:paraId="3132BCC0" w14:textId="77777777" w:rsidR="006C2E2A" w:rsidRDefault="006C2E2A">
      <w:pPr>
        <w:pStyle w:val="a3"/>
      </w:pPr>
      <w:r>
        <w:t xml:space="preserve">　　『又一日』，又有一天，『聞諸佛無相』，聽說經典上講，或者是聽別人講，或者看註解、看經，「聞」就是見聞、聽聞，自己看書是見聞，聽別人講是聽聞。聞什麼？「諸佛無相」，佛沒有相。『即心是佛之語』，「即心是佛」就是，佛是什麼？佛就是心，心就是佛。佛在《觀經》跟我們講，「是心是佛，是心作佛」，佛就是心，心就是佛。他也聽到經典上這麼講，這個道理，即心是佛，你心就是佛，這樣的話。『復益邪思』，復益邪思就是說更增長他的邪知邪見、邪思惟，他的想法想錯了，想偏差了，不對了。『云既諸法空寂』，他說既然諸法都是空寂的，一切法都是空的，都是寂滅的。『我心是佛』，我心本來就是佛，那何必修行？那就不用修了，因為我心既然就是佛，那修什麼？我現在就是佛。又起了這樣錯誤的想法。</w:t>
      </w:r>
      <w:r>
        <w:t xml:space="preserve"> </w:t>
      </w:r>
    </w:p>
    <w:p w14:paraId="027FD8B6" w14:textId="77777777" w:rsidR="006C2E2A" w:rsidRDefault="006C2E2A">
      <w:pPr>
        <w:pStyle w:val="a3"/>
      </w:pPr>
      <w:r>
        <w:t xml:space="preserve">　　『不知此為究竟空理，而非初入法界所易言者』，佛在經上講這個究竟的空理，你沒有真正悟入那個境界，你不能夠理解，不是初學的人所能夠達到的。話是這麼講沒有錯，但是你修行還沒有證入那個境界，本來是佛沒有錯，但是問題是你現在的境界你轉不過來，這是一個事實，因此才要修行，斷煩惱去習氣，因為你轉不過來。你只知道這個空理，就不用修了，「不復進修」。所以『比丘從此竟墮邪見，不復進修。自謂已證大道。所以從迷入迷，沉淪長夜』。這個比丘他就不修了，之前很用功，後面他不修了，他自己講他已經證得大道，不用再修行。「所以從迷入迷」，本來就迷了，現在又更加深一層迷惑，就「沉淪長夜」，在六道裡面生死輪迴，還是出不去。</w:t>
      </w:r>
      <w:r>
        <w:t xml:space="preserve"> </w:t>
      </w:r>
    </w:p>
    <w:p w14:paraId="7DA9721D" w14:textId="77777777" w:rsidR="006C2E2A" w:rsidRDefault="006C2E2A">
      <w:pPr>
        <w:pStyle w:val="a3"/>
      </w:pPr>
      <w:r>
        <w:t xml:space="preserve">　　所以印光祖師也常講，為什麼，《般若經》講空，自古以來祖師大德講得比較少？因為般若比較不好講，怕人誤會。所以古大德也跟我們講，寧願著有如須彌山，不可著空如芥菜子，你執著空，執著頑空，像芥菜子一樣，那就更麻煩，你不如執著</w:t>
      </w:r>
      <w:r>
        <w:lastRenderedPageBreak/>
        <w:t>有。執著空很容易變成外道的斷滅見，什麼都沒有、都空了，那修什麼？那不用修。既然都是空的，還修什麼？不要修了。修到最後還不是空，修它幹什麼？這就是墮入邪見。其實《心經》講空，不是什麼都沒有那個空，如果那個空，誰不知道？變成斷滅空。佛經講空不是斷滅空的意思，斷滅空就變成外道了。《心經》給我們講，「色即是空，空即是色」，空有不二，你不能給它分開，空當中有有，有當中有空。</w:t>
      </w:r>
      <w:r>
        <w:t xml:space="preserve"> </w:t>
      </w:r>
    </w:p>
    <w:p w14:paraId="688BC4FC" w14:textId="77777777" w:rsidR="006C2E2A" w:rsidRDefault="006C2E2A">
      <w:pPr>
        <w:pStyle w:val="a3"/>
      </w:pPr>
      <w:r>
        <w:t xml:space="preserve">　　所以佛講《金剛經》非常巧妙，先教你修六度，布施、持戒、忍辱、精進、禪定、智慧，修六度，修這個「有」，有在修。他為什麼不一下就直接跟你講空？什麼都空，都不用修了，為什麼教你修六度？然後再跟你講不著色聲香味觸法而行布施，就是修六度，布施是第一度。他就是先把你執著空那個門先給你塞起來，你先修六度，六度，有，你現在不是執著有嗎？你修當中再教你，修當中不要著相，那就是空。你如果不知道它這個空的道理，好了，都空了，那我們就什麼都不要做，地也沒有人掃，飯也沒有人煮，什麼事都不用幹了，那空了。那個空真的是很麻煩，著有還好，著有天天做這些事情，為大家服務；著空，他什麼都不幹。</w:t>
      </w:r>
      <w:r>
        <w:t xml:space="preserve"> </w:t>
      </w:r>
    </w:p>
    <w:p w14:paraId="5510F174" w14:textId="77777777" w:rsidR="006C2E2A" w:rsidRDefault="006C2E2A">
      <w:pPr>
        <w:pStyle w:val="a3"/>
      </w:pPr>
      <w:r>
        <w:t xml:space="preserve">　　現在很多修行人他就著空。其實他空有都執著，他自己不知道，執著。所以過去有人講《般若經》很會講，印光祖師也曾經給人開示，有人「說時句句皆空」，講的時候什麼都空，「行時步步著有」，在行的時候沒有一樣不執著。比如說工作就怕吃虧，怕自己做得太多，別人做得太少，就很計較，那你就執著有了；人家罵我們一句也不高興，又執著有了。所以言時句句皆空，講的時候什麼都空，做的時候步步著有。這不是真正解空理。真正解空理，《金剛經講義》江味農老居士分析得非常詳細，看了他的《講義》絕對不會去墮在偏空，而且幫助我們破除執著，空有都不執著。所以他教你修六度，你在修當中你不要去著那個相，那就叫空。好像你去掃地，這就是修六度，你煮飯做事，這叫修，修六度，你修的時候你不要去著那個相，那當下就是空。不是說什麼都不要做，什麼都空了，那意思就錯了，不對了。</w:t>
      </w:r>
      <w:r>
        <w:t xml:space="preserve"> </w:t>
      </w:r>
    </w:p>
    <w:p w14:paraId="060BDD4A" w14:textId="77777777" w:rsidR="006C2E2A" w:rsidRDefault="006C2E2A">
      <w:pPr>
        <w:pStyle w:val="a3"/>
      </w:pPr>
      <w:r>
        <w:t xml:space="preserve">　　你看這個比丘說，「我心是佛，何用俢習」，他說這就是佛，修什麼？那不用修了。所以不知道究竟的空理不是一般初學的人可以體會的，很容易誤會。因此《般若經》自古以來講的人少，就怕人家著空。所以江味農老居士在《金剛經講義》特別分析這個，他說現在修行人不得力，就講般若、講觀照，只有禪宗，以外很少講，連教下都很少。但是這個不講，我們修行真的不得力。修行你沒有學觀照，修到最後枯燥無味，枯燥無味你就修不下去，就退心了。所以江老居士講，般若，犯了一些，我們從唐朝、宋朝以後這一千年，有一個毛病、一個現象，怕談般若，就不敢去講，怕人家著空，那乾脆不要講。怕，怕談，這是不正確。淺談般若，講得很淺，人家也不得受用，那也不對。妄談般若，就是亂講，那更糟糕，那墮入邪見。所以江老居士講，般若要圓講、要深講，這樣才能避免這一類的問題。所以這段文，比丘犯的毛病，其實就是《金剛經講義》講的，《金剛經講義》如果你看明白了，那肯定不會墮入這種邪見。墮入這種邪見，就是他錯會經義，把經的意思會錯了。所以「從迷入迷」。</w:t>
      </w:r>
      <w:r>
        <w:t xml:space="preserve"> </w:t>
      </w:r>
    </w:p>
    <w:p w14:paraId="103513D0" w14:textId="77777777" w:rsidR="006C2E2A" w:rsidRDefault="006C2E2A">
      <w:pPr>
        <w:pStyle w:val="a3"/>
      </w:pPr>
      <w:r>
        <w:t xml:space="preserve">　　所以『求道不遇真善知識，未免陷於羅網，不可不慎』，這幾句話就非常關鍵。「求道」，我們要修道、要求道，如果沒有遇到真正的善知識給我們指導，自己修就盲修瞎練，盲修瞎練「未免陷於羅網」，羅網，好像捕魚那個網密密麻麻。邪見，在《華嚴經》佛有用一個比喻，「入見稠林」，見就是邪見，稠就是很稠密，那像個網狀密密麻麻，你入進去就出不來。「未免」就是，這個話也是很肯定，你就很不容易避免陷於羅網。但是真善知識實在也是可遇不可求，遇到真善知識也要有那個善根能</w:t>
      </w:r>
      <w:r>
        <w:lastRenderedPageBreak/>
        <w:t>夠去接受，不然善知識在面前他不認識，他不願意跟善知識學習。真正的善知識他也不會標榜自己，只有靠我們自己去認識，或者有人介紹。</w:t>
      </w:r>
      <w:r>
        <w:t xml:space="preserve"> </w:t>
      </w:r>
    </w:p>
    <w:p w14:paraId="5F45C151" w14:textId="77777777" w:rsidR="006C2E2A" w:rsidRDefault="006C2E2A">
      <w:pPr>
        <w:pStyle w:val="a3"/>
      </w:pPr>
      <w:r>
        <w:t xml:space="preserve">　　我們淨老和尚可以說是我們這個時代的真善知識。這也不是說我是他的徒弟，徒弟就是都說師父好。實在講，我們大家聽聽他講的經，你自己就明白了，你再去聽其他法師講的，你去比較，你自己去做個比較，你就不難發現。還是有很多人他聽我們淨老和尚講的經，他聽不懂；聽不懂，聽其他法師的，甚至於聽一些亂講的，他聽了很歡喜，這是善根的問題，善根福德因緣比較少，不多，所以遇到真善知識他也無法接受。所以求善知識還是要求佛力加持，求消業障，必定有感應，佛菩薩會示現，還是要從我們本身來消業障，求佛力加持。不能自己想當然爾，自己想怎麼樣，想怎麼對就怎麼對，那往往都是錯誤的。所以修行沒有遇到真善知識是沒辦法，一定要問過來人。他真的是過來人，我們去請教他，他才能給我們指導一條正確修行的道路，不然他自己都沒搞清楚，他怎麼有辦法給我們指導？他自己都不認識路，他自己也在摸索，我們去跟他學，可能他修錯了，我們也跟著他修錯了。現在在這個社會上也大有人在，還不少。所以『不可不慎』，不可以不謹慎，親近一個善知識，一定要謹慎。</w:t>
      </w:r>
      <w:r>
        <w:t xml:space="preserve"> </w:t>
      </w:r>
    </w:p>
    <w:p w14:paraId="12162775" w14:textId="77777777" w:rsidR="006C2E2A" w:rsidRDefault="006C2E2A">
      <w:pPr>
        <w:pStyle w:val="a3"/>
      </w:pPr>
      <w:r>
        <w:t xml:space="preserve">　　沒有遇到善知識，我們這一生修行的確很難有成就，要靠自己摸索，靠運氣，自己摸對了，那很幸運，恭喜你！如果摸錯了，或者跟著邪師去修，修到最後沒有結果，更嚴重的，修到最後墮落三惡道，這就很可惜。所以現在我們真善知識，勸大家多聽淨老和尚的經，你就能夠辨別真假，多聽，剛開始聽聽不懂，多聽幾遍就懂，慢慢就懂，總是要有耐心。有的人聽一遍不懂，他不想再聽。實在講，你多聽幾遍慢慢你就會體會，你的善根就慢慢會增長。如果你沒有耐心，聽一遍不懂就沒有耐心聽下去了，這就沒有辦法。所以這裡開示的，你看都是一個長遠心、一個耐心。我們做世間事都要有一個長遠心、耐心才能做得成就，何況學佛要了生死出三界、要成佛道，沒有一點耐心，那怎麼行？這一點我們一定要常常提醒自己。</w:t>
      </w:r>
      <w:r>
        <w:t xml:space="preserve"> </w:t>
      </w:r>
    </w:p>
    <w:p w14:paraId="76F45D9C" w14:textId="77777777" w:rsidR="006C2E2A" w:rsidRDefault="006C2E2A">
      <w:pPr>
        <w:pStyle w:val="a3"/>
      </w:pPr>
      <w:r>
        <w:t xml:space="preserve">　　建議大家也不要亂看亂聽，這我是一個良心的建議。當然接不接受是大家的事情。有很多人到處聽、到處學，修得很複雜，修到最後也不曉得在修什麼，現在這樣的人也不少。所以有緣遇到淨老和尚，我建議大家就不要再到處亂聽了。我勸大家，我自己起碼有做到這一點，才有資格勸你們。因為我聽了四十四年，在還沒有遇到淨老和尚，我也聽很多法師講經，遇到淨老和尚，十九歲聽到今年六十三了，等一下大家回去，我還要聽經，聽兩個小時才休息。我聽四十四年，沒有再聽第二個法師，所以我有資格勸你們。如果我自己也亂聽，我勸你們不要亂聽，這是不夠資格，這條我有資格勸大家。</w:t>
      </w:r>
      <w:r>
        <w:t xml:space="preserve"> </w:t>
      </w:r>
    </w:p>
    <w:p w14:paraId="17B82D06" w14:textId="77777777" w:rsidR="006C2E2A" w:rsidRDefault="006C2E2A">
      <w:pPr>
        <w:pStyle w:val="a3"/>
      </w:pPr>
      <w:r>
        <w:t xml:space="preserve">　　好，今天時間到了，我們就學習到此地。這一段下面還有，我們明天再來學習。</w:t>
      </w:r>
    </w:p>
    <w:sectPr w:rsidR="006C2E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CB6E9" w14:textId="77777777" w:rsidR="006C2E2A" w:rsidRDefault="006C2E2A" w:rsidP="0083125D">
      <w:r>
        <w:separator/>
      </w:r>
    </w:p>
  </w:endnote>
  <w:endnote w:type="continuationSeparator" w:id="0">
    <w:p w14:paraId="2DFCFAEB" w14:textId="77777777" w:rsidR="006C2E2A" w:rsidRDefault="006C2E2A" w:rsidP="00831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0D0D0" w14:textId="77777777" w:rsidR="006C2E2A" w:rsidRDefault="006C2E2A" w:rsidP="0083125D">
      <w:r>
        <w:separator/>
      </w:r>
    </w:p>
  </w:footnote>
  <w:footnote w:type="continuationSeparator" w:id="0">
    <w:p w14:paraId="549E2701" w14:textId="77777777" w:rsidR="006C2E2A" w:rsidRDefault="006C2E2A" w:rsidP="008312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5D"/>
    <w:rsid w:val="006C2E2A"/>
    <w:rsid w:val="007931EE"/>
    <w:rsid w:val="0083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C57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12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12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12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12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2003</Words>
  <Characters>11418</Characters>
  <Application>Microsoft Office Word</Application>
  <DocSecurity>0</DocSecurity>
  <Lines>95</Lines>
  <Paragraphs>26</Paragraphs>
  <ScaleCrop>false</ScaleCrop>
  <Company/>
  <LinksUpToDate>false</LinksUpToDate>
  <CharactersWithSpaces>13395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