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09B4" w14:textId="77777777" w:rsidR="00CC1D15" w:rsidRDefault="00CC1D15">
      <w:r>
        <w:t xml:space="preserve">淨土集　　悟道法師主講　　（第九集）　　</w:t>
      </w:r>
      <w:r>
        <w:t>2014/9/17</w:t>
      </w:r>
      <w:r>
        <w:t xml:space="preserve">　台灣台北靈巖山寺三重別院　　檔名：</w:t>
      </w:r>
      <w:r>
        <w:t xml:space="preserve">WD20-018-0009 </w:t>
      </w:r>
    </w:p>
    <w:p w14:paraId="27121B27" w14:textId="77777777" w:rsidR="00CC1D15" w:rsidRDefault="00CC1D15">
      <w:pPr>
        <w:pStyle w:val="a3"/>
      </w:pPr>
      <w:r>
        <w:t xml:space="preserve">　　《淨土集．佛說觀無量壽佛經疏菁華》。諸位同修，及網路前的同修，大家晚上好，阿彌陀佛。請翻開經本第四十二頁倒數第三行，從八十八段這裡看起。</w:t>
      </w:r>
      <w:r>
        <w:t xml:space="preserve"> </w:t>
      </w:r>
    </w:p>
    <w:p w14:paraId="7CA87C0F" w14:textId="77777777" w:rsidR="00CC1D15" w:rsidRDefault="00CC1D15">
      <w:pPr>
        <w:pStyle w:val="a3"/>
      </w:pPr>
      <w:r>
        <w:t xml:space="preserve">　　【佛心者。慈悲為體。以此平等大慈普攝一切也。】</w:t>
      </w:r>
      <w:r>
        <w:t xml:space="preserve"> </w:t>
      </w:r>
    </w:p>
    <w:p w14:paraId="66AC43EF" w14:textId="77777777" w:rsidR="00CC1D15" w:rsidRDefault="00CC1D15">
      <w:pPr>
        <w:pStyle w:val="a3"/>
      </w:pPr>
      <w:r>
        <w:t xml:space="preserve">　　這一段也是承接上面這兩段來的。前面第八十六段給我們講，「見佛身，亦見佛心」，就是觀佛身也見到佛心，身跟心它是一體，這個身相是心現出來的，什麼心它現什麼相。看到佛的圓滿莊嚴相，他這個相是從什麼心現出來？就是大慈悲心現出來的，就是佛的圓滿莊嚴的身相。一般算命先生也知道這個道理，說相由心生，看一個人的相就知道這個人他的心，他的存心，他是存什麼樣的心，這就是相由心生的道理。佛心就是大慈大悲。</w:t>
      </w:r>
      <w:r>
        <w:t xml:space="preserve"> </w:t>
      </w:r>
    </w:p>
    <w:p w14:paraId="79B704A8" w14:textId="77777777" w:rsidR="00CC1D15" w:rsidRDefault="00CC1D15">
      <w:pPr>
        <w:pStyle w:val="a3"/>
      </w:pPr>
      <w:r>
        <w:t xml:space="preserve">　　八十七段給我們講，「眾生憶念佛，佛亦憶念眾生，彼此三業不相捨離」。我們念佛，佛也念我們眾生。這個念，我們現在講念佛，從心生起念佛的心。憶是憶持不忘，銘記不忘，就是很清楚、很明白，沒有忘記，這個叫憶。我們現在念佛常常忘記了，這就沒有做到憶。憶這個字就是銘記不忘，念佛這個念頭常常記在心裡，很清楚、很明白記在心裡。我們這樣念佛，佛也是憶念我們眾生，彼此三業就不相捨離。這是念佛是因，成佛是果，我們念佛就是跟佛光、佛的香接觸，接受佛光注照，接受佛香的薰習，慢慢我們就從凡夫轉變成佛了。</w:t>
      </w:r>
      <w:r>
        <w:t xml:space="preserve"> </w:t>
      </w:r>
    </w:p>
    <w:p w14:paraId="7D3AA341" w14:textId="77777777" w:rsidR="00CC1D15" w:rsidRDefault="00CC1D15">
      <w:pPr>
        <w:pStyle w:val="a3"/>
      </w:pPr>
      <w:r>
        <w:t xml:space="preserve">　　「眾生願見佛」，佛即應念現前，就現在目前給你看。我們見佛條件就是心淨則佛土淨，淨土就是修清淨心，只要我們有一秒鐘的清淨，佛會現一秒鐘給我們看；有一分鐘的清淨，就現一分鐘。如果你清淨心保持得更久，佛現的時間更長。佛在哪裡？佛就在我們眼前。現在我們心很混濁、很雜亂，在眼前我們見不到。就像一盆水你用手去把它攪動，這盆清水就起了波浪，起了波浪，攪亂、攪動了，這盆水照外面的景象就照不清楚了，沒有辦法照得清楚明白了。如果這一盆水平靜下來，它照外面這個景象就非常清楚明白，在這一盆水現出來了。我們的心就像這一盆水一樣，我們現在這一盆心水起了波浪，而且波浪還不是小波小浪，是巨浪，比大浪還大叫巨浪，好像颱風這樣的巨浪，心亂動。所以我們見不到十方諸佛、見不到諸佛的淨土，因為我們的心污染不清淨，心雜亂，就像那一盆水很混濁，不但雜亂，還混濁、還污染，就沒辦法照見外面的景象。我們用念佛的方法讓我們這個心回歸到清淨平等覺，佛就現前，你只要回歸清淨平等，佛就現前。</w:t>
      </w:r>
      <w:r>
        <w:t xml:space="preserve"> </w:t>
      </w:r>
    </w:p>
    <w:p w14:paraId="4D95E920" w14:textId="77777777" w:rsidR="00CC1D15" w:rsidRDefault="00CC1D15">
      <w:pPr>
        <w:pStyle w:val="a3"/>
      </w:pPr>
      <w:r>
        <w:t xml:space="preserve">　　「既見諸佛，即於定中得蒙授記」。這個關鍵就是你得定了，心定下來，平靜了，清淨心現前了，我們就見到諸佛。見到佛，佛一定給我們授記，預先告訴我們，將來在哪個世界成佛、度多少眾生、什麼時候成佛，事先授記。「稱念，即除多劫罪」，就是念佛，我們現在用的方法叫持名念佛，用稱念，《觀經》上講，至心念一句南無阿彌陀佛，就能消滅八十億劫生死重罪，臨命終佛跟聖眾就來迎接，一切的業障都不能障礙。持名念佛是他最方便，也最殊勝的。其他的行門雖然都是善，都好，如果跟念佛這個法門比，那是不能比較。所以「諸經廣讚念佛功德」，這個念佛的功能的確超過其他所有一切法門。在經典特別給我們指名專念彌陀名號，得生西方淨</w:t>
      </w:r>
      <w:r>
        <w:lastRenderedPageBreak/>
        <w:t>土，我們在《無量壽經》、在《彌陀經》，十方諸佛共同來證明。我們昨天跟大家分享到這一段。</w:t>
      </w:r>
      <w:r>
        <w:t xml:space="preserve"> </w:t>
      </w:r>
    </w:p>
    <w:p w14:paraId="0B1D5BDA" w14:textId="77777777" w:rsidR="00CC1D15" w:rsidRDefault="00CC1D15">
      <w:pPr>
        <w:pStyle w:val="a3"/>
      </w:pPr>
      <w:r>
        <w:t xml:space="preserve">　　今天這一段再給我們提起，『佛心者，慈悲為體』，體就是他的本體，所謂大慈大悲救苦救難。佛對一切眾生就是以這個為基礎的，就是慈悲心，一切佛菩薩都是大慈大悲救苦救難。『以此平等大慈普攝一切也』，「以此平等大慈」，大慈再加上一個平等，平等就是沒有分別，佛菩薩對一切眾生都是大慈大悲。這一切眾生，我們一般講有恩有怨，我們凡夫總是跟一切眾生都是有恩怨的。我們一般在做法會常常寫超薦牌位，超薦累劫冤親債主，超薦這個冤親債主。超薦冤親債主主要是我們無始劫以來，跟一切眾生結的緣，無非是善緣、惡緣，結善緣就互相報恩，結惡緣就互相報怨，冤冤相報沒完沒了，這個當中就不平等了，所以有冤親債主。佛菩薩度眾生，親也度，怨也度，所謂怨親平等，平等度眾生。佛心他度眾生是平等的，這個眾生甚至害佛、毀謗、侮辱，佛還是平等大慈對待這些眾生。</w:t>
      </w:r>
      <w:r>
        <w:t xml:space="preserve"> </w:t>
      </w:r>
    </w:p>
    <w:p w14:paraId="00596AE7" w14:textId="77777777" w:rsidR="00CC1D15" w:rsidRDefault="00CC1D15">
      <w:pPr>
        <w:pStyle w:val="a3"/>
      </w:pPr>
      <w:r>
        <w:t xml:space="preserve">　　我們在《金剛經》看到歌利王割截身體，過去世釋迦牟尼佛在行菩薩道，做忍辱仙人，遇到歌利王，這個歌利王翻成中文意思是暴君，不講理的，殘暴。有一天，忍辱仙人在山上打坐，歌利王帶了五百宮女出去打獵。那宮女到郊外看到有一個修行人坐在樹下，大家就過去跟他請教。後來被歌利王看到，怎麼這個人勾引他的宮女？所以過去就很生氣。很生氣，把忍辱仙人凌遲處死，真的是很不講理，凌遲處死就是肉一片一片的割。忍辱仙人受到這樣的一個污辱，這種暴力的傷害，沒有一絲毫的怨恨心，反而發一個願，他說我成佛第一個就先度你。後來釋迦牟尼佛成佛了，第一個得度的弟子就是憍陳如尊者，憍陳如就是前生的歌利王。從這個地方就可見得佛心就是這樣，你看對他這樣，他還發願第一個度他。這是我們一般凡夫是做不到的，不但凡夫做不到，連阿羅漢也做不到。阿羅漢得清淨心，但是他的心還沒有得到平等；菩薩才能做得到，菩薩得平等心；佛是覺心，清淨平等覺佛都圓滿了。菩薩有清淨、有平等，這個覺還不圓滿，佛是圓滿了。那羅漢、辟支佛，就是聲聞、緣覺，他們有清淨心，但是還沒有平等心。</w:t>
      </w:r>
      <w:r>
        <w:t xml:space="preserve"> </w:t>
      </w:r>
    </w:p>
    <w:p w14:paraId="0166D5F2" w14:textId="77777777" w:rsidR="00CC1D15" w:rsidRDefault="00CC1D15">
      <w:pPr>
        <w:pStyle w:val="a3"/>
      </w:pPr>
      <w:r>
        <w:t xml:space="preserve">　　所以經上講舍利弗過去生他證阿羅漢果，阿羅漢是小乘，那要回小向大，要提升，從小乘的聖者提升到大乘的菩薩，要提升就要度眾生，要發願來度眾生。發願度眾生，菩薩就要修六度萬行，修六度萬行就是難忍能忍，很難忍受的也能忍，一般人不能忍受的他也能忍；難捨能捨，一般人很難捨的他也能夠捨，修六度萬行。結果遇到菩薩給他考驗，變一個人，他發願要修菩薩道，變一個人來跟他講，你發願要作菩薩，然後難忍能忍，難捨能捨，他說我需要用藥引，有人病得快死了需要一個修道人的眼睛，向你化緣一個眼睛。舍利弗就想，現在發願了，好，要眼睛就挖給你，就挖下來了，挖下來就給他。那個人說你挖錯了，我要左眼，你挖右眼，挖得不對。他想一想，就是菩薩道就是難忍能忍，難行能行，再挖左眼挖給他。他挖下來，他聞一聞說這個味道不好，不行，丟在地下給它踩一踩就走了。後來舍利弗說菩薩道難行，不好修，還是當阿羅漢好了。所以經典上講這個公案，就是說小乘要提升到大乘都退心，退了，眾生真難度，眾生難度。所以佛也常常引用這個公案，說在娑婆世界修行，那真的修到成佛要經歷過這些難忍能忍，難捨能捨，難行能行，真的很不容易，很容易退轉。你看阿羅漢他就退心，還是不要當菩薩，還是當羅漢好了，就很</w:t>
      </w:r>
      <w:r>
        <w:t>難再提升。所以佛勸我們求生西方，西方極樂世界佛力加持那就快了，不需要經過這些辛辛苦苦的修行。這是平等大慈。</w:t>
      </w:r>
      <w:r>
        <w:t xml:space="preserve"> </w:t>
      </w:r>
    </w:p>
    <w:p w14:paraId="612A56F7" w14:textId="77777777" w:rsidR="00CC1D15" w:rsidRDefault="00CC1D15">
      <w:pPr>
        <w:pStyle w:val="a3"/>
      </w:pPr>
      <w:r>
        <w:lastRenderedPageBreak/>
        <w:t xml:space="preserve">　　《金剛經》為什麼佛提出這個公案？因為這個公案它是出自於《涅槃經》的，詳細是記載在《涅槃經》，《大涅槃經》。《金剛經》佛提出來，簡單提出來引用，他過去世修菩薩道，這個過去的一個公案。這在《金剛經講義》，江味農老居士的《金剛經講義》，對這段也有很詳細的說明。為什麼佛、大菩薩他能做到平等大慈？我們凡夫當然做不到，連阿羅漢聲聞、緣覺都做不到。關鍵就在有沒有金剛般若，忍辱仙人為什麼他能忍受？因為他有金剛般若。《金剛經》講「無我相、無人相、無眾生相、無壽者相」，前半部講沒有四相；後半部講「無我見、無人見、無眾生見、無壽者見」，連四見也都沒有。外面這個相沒有了，連內心的念頭也沒有，沒有人我這些相存在。沒有人我相的存在，外面一切境界都是虛幻的，不是真的。所以忍辱仙人給他割截身體，實在講忍辱仙人他沒有苦受，沒有那個痛苦的感受，沒有。因為一切如幻，他得到這個定，割截身體就像割水一樣，他沒有這個痛苦。</w:t>
      </w:r>
      <w:r>
        <w:t xml:space="preserve"> </w:t>
      </w:r>
    </w:p>
    <w:p w14:paraId="305736D5" w14:textId="77777777" w:rsidR="00CC1D15" w:rsidRDefault="00CC1D15">
      <w:pPr>
        <w:pStyle w:val="a3"/>
      </w:pPr>
      <w:r>
        <w:t xml:space="preserve">　　就好像作夢一樣，夢境當中有人要殺我們，你不知道是在作夢，那你就很痛苦、很恐懼。如果你在夢中，這是夢不是真的，那你還會有恐怖、還會有痛苦嗎？沒有了。像「觀自在菩薩，行深般若波羅多時，照見五蘊皆空，度一切苦厄」，還有什麼苦？那是假的，虛妄的。我們現在不知道那是虛妄的，當真了，我們有苦的感受，那就不行了，你有這個苦樂的感受那就不行了，我們肯定受不了了。不要說割截身體，就是人家罵一句你都受不了！因為不知道外面「一切有為法，如夢幻泡影，如露亦如電，應作如是觀」，不知道像夢一樣，夢幻泡影，好像露水、好像閃電，不是真的。但是你要達到這個境界要深入般若波羅蜜，行深般若波羅蜜多時，照見五蘊皆空，那一切苦厄都不存在了。</w:t>
      </w:r>
      <w:r>
        <w:t xml:space="preserve"> </w:t>
      </w:r>
    </w:p>
    <w:p w14:paraId="1CDF5429" w14:textId="77777777" w:rsidR="00CC1D15" w:rsidRDefault="00CC1D15">
      <w:pPr>
        <w:pStyle w:val="a3"/>
      </w:pPr>
      <w:r>
        <w:t xml:space="preserve">　　我們現在你要修到觀自在菩薩這樣，實在講我們也做不到。因為這個三層的功夫，第一層功夫是觀照，提起觀照；觀照得力了，那就叫照住，照住心就得定了，得禪定；照住，得定的時間久了，他就照見，照見五蘊皆空，照見五蘊皆空就是明心見性，大徹大悟，入一真法界。再看十法界這一切，真的如夢幻泡影，如露亦如電，那是假的。所以佛、大菩薩都能以平等大慈普攝一切，他的平等大慈基礎是在般若波羅蜜。如果離開般若也就不是佛法，沒有般若那什麼都變世間法，不是佛法。般若是我們自性本來每個眾生都圓滿具足的智慧，跟佛一樣沒有差別，「心佛眾生三無差別」。你知道一切皆空如幻，心當然就平了。現在為什麼不平？我們沒空。我們也很想空，空不了，問題是在這裡。</w:t>
      </w:r>
      <w:r>
        <w:t xml:space="preserve"> </w:t>
      </w:r>
    </w:p>
    <w:p w14:paraId="3EAC6703" w14:textId="77777777" w:rsidR="00CC1D15" w:rsidRDefault="00CC1D15">
      <w:pPr>
        <w:pStyle w:val="a3"/>
      </w:pPr>
      <w:r>
        <w:t xml:space="preserve">　　那空不了怎麼辦？那佛就有一個特別方便法門，勸我們念佛帶業往生到極樂世界，到那邊你什麼都空了，先從有入空。《般若心經》從空入有，從空門入；淨土是從有門入，你執著，執著有，執著真的有世界、有我自己的身體，執著這一切。現在佛這個方便法，你不要執著這個世界，你換來執著極樂世界比較好，執著這個很苦，執著極樂世界，極樂，沒有眾苦，換個對象，那果報不一樣。到那邊再去斷惑、斷煩惱、破無明就容易了，因為換一個環境修，蒙佛力以及諸上善人幫助，我們就有進無退，不會退轉。有人說要發願當地藏菩薩，那還是要先到極樂世界去一趟，跟阿彌陀佛打個招呼，馬上就可以回來當地藏菩薩。因為你去極樂世界一趟再回來，那個身分就不一樣，得到佛力加持。這個四十八願有一願，就是你自己還不想很快成佛，要學地藏菩薩，那佛力加持，讓你到十方世界去度眾生，你絕對不會退轉、也不會墮落。所以這是非常方便的一個法門。</w:t>
      </w:r>
      <w:r>
        <w:t xml:space="preserve"> </w:t>
      </w:r>
    </w:p>
    <w:p w14:paraId="76F8A7D1" w14:textId="77777777" w:rsidR="00CC1D15" w:rsidRDefault="00CC1D15">
      <w:pPr>
        <w:pStyle w:val="a3"/>
      </w:pPr>
      <w:r>
        <w:t xml:space="preserve">　　如果你現在在這個娑婆世界可以修到照見五蘊皆空，那你十方諸佛世界你隨時都可以去，你願意去哪個佛的淨土都可以去。當然你看到了這個諸佛淨土，西方極樂世界是最殊勝的，當然你會選擇先去那裡。現在我們沒看到，是聽佛給我們介紹，我們只要聽釋迦牟尼佛的話就對了，不要懷疑，要相信佛的話。釋迦牟尼佛就代表一切諸佛的話，你看《彌陀經》、《無量壽經》，佛介紹西方極樂世界，十方諸佛都給他做證明，出廣長舌相。所以相信釋迦牟尼佛就是相信十方諸佛。</w:t>
      </w:r>
      <w:r>
        <w:t xml:space="preserve"> </w:t>
      </w:r>
    </w:p>
    <w:p w14:paraId="3C4AF2F0" w14:textId="77777777" w:rsidR="00CC1D15" w:rsidRDefault="00CC1D15">
      <w:pPr>
        <w:pStyle w:val="a3"/>
      </w:pPr>
      <w:r>
        <w:t xml:space="preserve">　　所以佛菩薩，佛心以平等大慈普攝一切，普是普遍，他沒有分別，平等就沒有分別，不分國家、不分種族、不分族群，所以佛法是普度眾生。這樁事情，我們淨老和尚也具體表現給我們看，他在新加坡團結九大宗教，以佛法經教的道理來供養各個宗教的領導，大家聽了都很歡喜。為什麼歡喜？因為人同此心，心同此理，這佛性是一樣的。最殊勝的，以《華嚴經》這個理論來跟各個不同的宗教人士來交流，大家都認同，化解矛盾、化解衝突。所以以《華嚴經》這個理論，主伴圓融，一即一切，一切即一，那就真平等。現在講男女平等，男女平等還不行，要女男平等，你說平等嗎？還是不平等，你怎麼講都不平等。不明道理，你怎麼講都不會平等；你明白道理，你怎麼講都是平等的，那本來他就是平等。你看《華嚴經》善財童子五十三參，代表出家眾的菩薩六位，那其他四十幾位都是在家居士，在家各行各業男女老少都有。</w:t>
      </w:r>
      <w:r>
        <w:t xml:space="preserve"> </w:t>
      </w:r>
    </w:p>
    <w:p w14:paraId="2256BE53" w14:textId="77777777" w:rsidR="00CC1D15" w:rsidRDefault="00CC1D15">
      <w:pPr>
        <w:pStyle w:val="a3"/>
      </w:pPr>
      <w:r>
        <w:t xml:space="preserve">　　《妙法蓮華經》講龍女八歲成佛，那個龍女還不是人道，還是畜生道的女眾，那個龍是畜生道，牠八歲就成佛了。怎麼叫成佛？你只要見到你自己的自性就是成佛了，所謂明心見性，見性成佛。佛性大家都平等的，那本來他就平等，你再現在講平等，那就不平等。你知道佛性是平等的，那沒有不平等的。你看龍女八歲都能成佛，你有什麼值得驕傲的？也沒有什麼值得自卑的。看到人家智慧很高，那你也有，你沒有發掘出來，人家他發掘出來，你也有，你自己沒有去把它開發出來，都一樣的。什麼優越感，什麼貢高我慢、等慢、卑下慢，什麼統統沒有了，都平等了。現在為什麼會有這些慢？不知道事實真相，不了解事實真相，所以在這個當中起分別執著。就本來是平等的，自己不知道事實真相，變成不平等。</w:t>
      </w:r>
      <w:r>
        <w:t xml:space="preserve"> </w:t>
      </w:r>
    </w:p>
    <w:p w14:paraId="74D04786" w14:textId="77777777" w:rsidR="00CC1D15" w:rsidRDefault="00CC1D15">
      <w:pPr>
        <w:pStyle w:val="a3"/>
      </w:pPr>
      <w:r>
        <w:t xml:space="preserve">　　在現前這個相，心都是平等，性也是平等的。但是我們現在你示現，現在什麼相、什麼身分，每個人工作崗位不一樣，身分地位不一樣，要把你自己本分的事情做好。像海賢老和尚講，把自己本分的事情來表法，你表好了，那就是功德就圓滿。你不要去做那些跟自己本分事不相干的，那就錯了。好像演戲每個人扮演的角色不一樣，不能亂套，亂套這個戲演不成。佛菩薩，你看觀世音菩薩示現三十二應身，應以什麼身得度他就現什麼身，他現什麼身分他就是做他那個身分的事情，那個工作。現男的，男的應該做的工作，現女的應該做女的工作，各司其職，各盡其分。佛性都是平等，如果你示現佛身你就要做佛的事情，示現菩薩做菩薩的事情，示現羅漢做羅漢的事情，天、人六道你示現什麼身就做什麼事情。觀音菩薩就這樣示現，每一尊佛菩薩也同樣的是這樣。</w:t>
      </w:r>
      <w:r>
        <w:t xml:space="preserve"> </w:t>
      </w:r>
    </w:p>
    <w:p w14:paraId="7554C38E" w14:textId="77777777" w:rsidR="00CC1D15" w:rsidRDefault="00CC1D15">
      <w:pPr>
        <w:pStyle w:val="a3"/>
      </w:pPr>
      <w:r>
        <w:t xml:space="preserve">　　所以在十二年前，我跟我家師淨老和尚到日本京都去看中村康隆老和尚，那時已經九十幾歲了，他好像活到一百零三歲往生的。他看到淨老和尚就講了一句話，他說全世界宗教的創始人，教主，都是觀世音菩薩化身的。老和尚聽到這一句話非常贊同。因為他講這句話有《普門品》做依據，《楞嚴經．觀世音菩薩耳根圓通章》，還有《華嚴經》的觀世音菩薩「觀自在章」，有經典做根據。《普門品》講得更清楚，三十二應身，應以什麼身得度他就現什麼身。三十二應它是三十二大類，不是說只有三十二種，那也太少了，它是每一類都是無量無邊的。所以那天我們去北海道，我去參觀一家天主教的修道院，那不是教堂，修道院，好像成立一百多年，那個修道院。裡面有賣那個聖母瑪利亞，好像戴個頭巾，我就跟同修講，我說白衣觀音跟這尊很像，你拿去說給它寫南無觀世音菩薩，大家也都說是白衣觀音，因為它是白色的，那白衣觀音都是戴個頭巾，穿的那個長長的。所以中村康隆老和尚講的一點沒錯。這樁事情只有佛經講得清楚、講得明白，其他宗教經典沒有講這麼清楚明白。</w:t>
      </w:r>
      <w:r>
        <w:t xml:space="preserve"> </w:t>
      </w:r>
    </w:p>
    <w:p w14:paraId="4FDF23BC" w14:textId="77777777" w:rsidR="00CC1D15" w:rsidRDefault="00CC1D15">
      <w:pPr>
        <w:pStyle w:val="a3"/>
      </w:pPr>
      <w:r>
        <w:t xml:space="preserve">　　我們老和尚講了，大家也就不會爭，這個世界要和平，真的要回歸到《華嚴經》。我們淨老和尚跟這些宗教人士交流，他們現在西方國家都有宗教戰爭，為什麼宗教戰爭？我這個教的上帝是真的，你那個教的上帝是假的；他那個教也說，我的上帝是真的，你那個上帝是假的，那兩個不就打了嗎？就打起來了。其實是不是上帝叫他們打？不是，是那些人他們分別執著在打的。上帝怎麼會叫他們去打架？神愛世人，怎麼會去讓世人起戰爭？這就沒有愛心。所以我們淨老和尚講，每個宗教都說你的上帝是萬能的，那萬能的，就是說上帝他什麼身分他都可以去示現，你們同不同意？大家都同意，萬能的應該都是這樣的，他要現什麼身就現什麼身。那這點同意了，好，現在上帝到印度示現釋迦牟尼佛，你們同意不同意？同意。釋迦牟尼佛上帝示現的，到中東示現穆罕默德，到西方示現耶穌。每個上帝都能示現各種身分，不都一樣嗎？不就平等了！大家就不需要爭。</w:t>
      </w:r>
      <w:r>
        <w:t xml:space="preserve"> </w:t>
      </w:r>
    </w:p>
    <w:p w14:paraId="3E6AB498" w14:textId="77777777" w:rsidR="00CC1D15" w:rsidRDefault="00CC1D15">
      <w:pPr>
        <w:pStyle w:val="a3"/>
      </w:pPr>
      <w:r>
        <w:t xml:space="preserve">　　佛到你們西方國家他也示現耶穌，也示現穆罕默德，到中國來示現老子、孔子，後台都是一樣，前台表演身分不一樣，後台都是一樣的。這個理論我們根據佛經來講，的確一點也沒有錯，因為一切眾生都有佛性，有佛性就能成佛。那成佛、成菩薩，每個佛菩薩能力都跟觀世音菩薩一樣，都能夠去三十二應身，應以什麼身得度他就現什麼身，應以基督身得度，他就用基督身去幫助他；應以阿訇身去得度，他就現阿訇穆斯林這些身分去度他，因為這一類眾生他能夠接受這個。那佛他沒有心的，他沒有說我要現一個，你們這些人我要現什麼身，那些人我要現什麼身，佛沒有這種心，他完全沒有念頭。是隨眾生心應所知量，眾生他需要什麼，他就隨眾生的心，現他們現在需要的身分去幫助他們。比如說有些人他看到佛像，我們學佛的人看到佛像很歡喜，有些人看到佛像好像看到魔鬼一樣，佛菩薩，好，你不喜歡這個相，你喜歡其他的相，他就現他喜歡的相，還是佛示現。因為眾生迷，不知道，佛菩薩覺悟，清清楚楚、明明白白。</w:t>
      </w:r>
      <w:r>
        <w:t xml:space="preserve"> </w:t>
      </w:r>
    </w:p>
    <w:p w14:paraId="1E9F0822" w14:textId="77777777" w:rsidR="00CC1D15" w:rsidRDefault="00CC1D15">
      <w:pPr>
        <w:pStyle w:val="a3"/>
      </w:pPr>
      <w:r>
        <w:t xml:space="preserve">　　所以我們淨老和尚以《華嚴經》主伴圓融，你現在誰當主，那其他都是伴。西方極樂世界，修其他宗教的也可以往生，阿彌陀佛也接引。你只要迴向發願，你修基督教的，修天主教的、猶太教的、印度拜火教的、伊斯蘭教，你修這個善業，每個宗教都有勸人為善的，你修這個善業，那你相信真有西方淨土，你願意去，就你修的這個迴向發願，阿彌陀佛也來接引你。不但佛教，你修其他宗教的人，你真信發願，佛也一樣來接引。阿彌陀佛不會說你信的教不一樣，我不來接你，佛沒有這麼說，真的是平等大慈普攝一切。沒有淨老和尚給我們說明，我們總是不知道這個事實真相，總是自己會把自己畫一個圈圈，畫一個範圍。其實佛心他沒有範圍的，佛覺悟了一切眾生跟自己是一體，他沒有界限。眾生不覺悟才會畫界限，因為他不知道事實真相，所以自己畫了很多界限，甚至畫到很小，那就很可憐了。</w:t>
      </w:r>
      <w:r>
        <w:t xml:space="preserve"> </w:t>
      </w:r>
    </w:p>
    <w:p w14:paraId="5607BCD1" w14:textId="77777777" w:rsidR="00CC1D15" w:rsidRDefault="00CC1D15">
      <w:pPr>
        <w:pStyle w:val="a3"/>
      </w:pPr>
      <w:r>
        <w:t xml:space="preserve">　　真平等，特別淨土法門，那是真的平等。這是蕅益大師講，他是就我們佛教的法門來講，蕅益大師在《梵室偶談》這裡面他有講到，他說你參禪的人，你也不需要改念佛，你就參你的禪，你只要迴向發願求生淨土，一樣阿彌陀佛來接引。這在《無量壽經》、在《觀無量壽佛經》三輩九品都有講到。《無量壽經》是一心三輩，修其他大乘法門，九品講得就更詳細，九品往生講得更多、更詳細，你修任何經典、任何法門迴向發願統統得生。現在我們淨老和尚再給它詳細說明，連信其他宗教的，你只要具足信願，修你那個宗教的善法，把你修的善法迴向發願，一樣也可以得生淨土，這就完全徹底平等了。這個世界和平就不是一句口號，不是一個理想，真正能夠去落實的。我們淨老和尚現在做出成績出來，新加坡九大宗教的團結，平常不往來。</w:t>
      </w:r>
      <w:r>
        <w:t xml:space="preserve"> </w:t>
      </w:r>
    </w:p>
    <w:p w14:paraId="01E38E2C" w14:textId="77777777" w:rsidR="00CC1D15" w:rsidRDefault="00CC1D15">
      <w:pPr>
        <w:pStyle w:val="a3"/>
      </w:pPr>
      <w:r>
        <w:t xml:space="preserve">　　日本不但宗教不往來，就連佛教自己本身不同的宗派，對不起，他就跟你畫一個我們同宗不同派，一樣淨土宗，但是派不一樣。所以上一次麗娜居士，我們要去借一個淨土宗的道場做三時繫念，她說講到都差不多了，但最後差一個字他們不借了，他們開會，差一個字不借。他們跟他講我們也是修淨土宗的。然後他說我們去開會，他們內部開會，結果說不行，他說我們是淨土真宗差一個字，你是淨土宗，我們淨土真宗，不借。日本佛教就這樣，他分得很清楚。所以我就跟麗娜居士講，我說我們這一次去北海道，就是一家淨土真宗，它叫函館別院，它有五家別院，東京也有一家。我說以後我們來借，我們也講我們也是真宗，他講真的，我們也是真的。反正我們到日本淨土宗的，我們就講我們是淨土宗的；日本真宗的，我們就講淨土真宗的。</w:t>
      </w:r>
      <w:r>
        <w:t xml:space="preserve"> </w:t>
      </w:r>
    </w:p>
    <w:p w14:paraId="11D1E536" w14:textId="77777777" w:rsidR="00CC1D15" w:rsidRDefault="00CC1D15">
      <w:pPr>
        <w:pStyle w:val="a3"/>
      </w:pPr>
      <w:r>
        <w:t xml:space="preserve">　　今年三月去仙台，一個日本人，皈依我的弟子，他請我去他家鄉做法會，他去借寺院借不到。還是我們台灣同修厲害，日本人去借日本的寺院借不到，我們台灣的同修去借到了，借到了一個日蓮宗的。日蓮宗這個主持心量也很大，他說你們修淨土的，我們是修日蓮宗的，不一樣，他說你去問你們師父，他能不能接受？他說如果不能接受，我有認識那個淨土宗的道場，我可以介紹去淨土道場。他們來問我，我能不能接受？我說只要他肯借，我都接受。結果就去他那個小廟去做三時繫念。他的一個小女兒也出家了，日本女眾出家的很少，他小女兒出家。出家，跟她母親參加我們這個法會，從頭參加到完。然後她就給我們同修講，他們也有供牌位，有在超度，用日蓮宗的方法。她說我們平常超度都用我們日蓮宗的方法在超度</w:t>
      </w:r>
      <w:r>
        <w:t>，今天來個不一樣的，這些亡靈應該會嚇一跳。我根據我們老和尚這個理論方法，其他宗教都能接受，那我們自己佛教的哪有不能接受？只要你能接受我，我都能接受你。所以我這次到日本去，這個日本的尼師，她也很想來，很想跟我們在一起，但是她們有共修就來不了，也度了她們。所以我們明白這個道理，我們沒有界限，沒有障礙。所以我們老和尚到日本去，就是要佛教各宗派要往來。他說不管什麼法門都是佛講的，這怎麼可以劃清界限互不往來？就連同樣一宗不同派，他都不往來了。</w:t>
      </w:r>
      <w:r>
        <w:t xml:space="preserve"> </w:t>
      </w:r>
    </w:p>
    <w:p w14:paraId="3C52F713" w14:textId="77777777" w:rsidR="00CC1D15" w:rsidRDefault="00CC1D15">
      <w:pPr>
        <w:pStyle w:val="a3"/>
      </w:pPr>
      <w:r>
        <w:t xml:space="preserve">　　所以這個要修平等大慈普攝一切，這是我們要學習的地方。具體，我們淨老和尚現在在澳洲圖文巴也營造一個，他那邊有五大宗教，有二百六十幾個不同國家族群，因為它是開放移民的國家，那族群很多。大陸有五十幾個不同的民族，它二百六十幾個不同的民族。所以老和尚去他們那個地方，他們是非常歡迎，他們最需要的就是這個。這麼多不同的族群住在一起，不同的信仰，不同的生活習慣，不同的文化，怎麼相處？老和尚把這個佛法帶過去，這個問題就迎刃而解。所以現在圖文巴市今年去聯合國，他們也是報告他們合作的一個成果。在圖文巴這個佛堂，我們老和尚就是把佛法帶入各個宗教。所以不建佛堂，買教堂，天主教堂，就差那個十字架拿下來換阿彌陀佛，其他的樣子沒改。所以那些洋人他們進來也很習慣。這些都是值得我們大家好好來學習的。</w:t>
      </w:r>
      <w:r>
        <w:t xml:space="preserve"> </w:t>
      </w:r>
    </w:p>
    <w:p w14:paraId="55DD760F" w14:textId="77777777" w:rsidR="00CC1D15" w:rsidRDefault="00CC1D15">
      <w:pPr>
        <w:pStyle w:val="a3"/>
      </w:pPr>
      <w:r>
        <w:t xml:space="preserve">　　好，我們再看下面一段：</w:t>
      </w:r>
      <w:r>
        <w:t xml:space="preserve"> </w:t>
      </w:r>
    </w:p>
    <w:p w14:paraId="2C06F557" w14:textId="77777777" w:rsidR="00CC1D15" w:rsidRDefault="00CC1D15">
      <w:pPr>
        <w:pStyle w:val="a3"/>
      </w:pPr>
      <w:r>
        <w:t xml:space="preserve">　　【八十九、佛告阿難。觀觀世音菩薩者。不遇諸禍。淨除業障。除無數劫生死之罪。如此菩薩。但聞其名。獲無量福。何況諦觀。】</w:t>
      </w:r>
      <w:r>
        <w:t xml:space="preserve"> </w:t>
      </w:r>
    </w:p>
    <w:p w14:paraId="21FEE6EB" w14:textId="77777777" w:rsidR="00CC1D15" w:rsidRDefault="00CC1D15">
      <w:pPr>
        <w:pStyle w:val="a3"/>
      </w:pPr>
      <w:r>
        <w:t xml:space="preserve">　　前面是觀無量壽佛，無量壽佛就是觀阿彌陀佛，觀想念佛，觀想阿彌陀佛的相好光明，或者觀像念佛。觀想這個心要很細、很定，觀像，有一個莊嚴的佛像讓我們看，這就比較上容易。這一段是跟我們講觀菩薩，『觀觀世音菩薩』，這是觀想觀世音菩薩莊嚴相。觀世音菩薩怎麼觀？還是在《十六觀經》裡面，依照經文裡面講的理論方法去觀，才是正確的。如果不依照《觀經》的理論方法去觀，那就邪觀，就是錯誤的。我們現在用觀想的當然這個難度比較高一點，觀想，我們心比較粗，比較不容易，可以先從觀像，觀像有個像給我們看，就比較容易一點。觀像，現在有造成觀世音菩薩的像，觀世音菩薩的帽子是有一尊化佛，大勢至菩薩的帽子有一個寶瓶。所以現在西方三聖這個造像是根據《觀無量壽佛經》來的。所以觀音菩薩，如果西方三聖，這是標準的，你要觀觀世音菩薩，依《觀經》做個標準，這個帽子上面有一尊化佛。因為觀音菩薩三十二應身，他的相很多，這個白衣觀音、魚籃觀音、送子觀音，觀音像也很多種，十一面觀音，觀音像很多種，因為觀音菩薩他隨類化身，他沒有一定的相。但是如果你要修觀想、觀像，一定要依《觀經》做一個標準，他的帽子就有一尊化佛，根據《觀經》講的做一個觀想的標準、觀像的標準。這個觀就是</w:t>
      </w:r>
      <w:r>
        <w:t>觀想或者觀像，主要還是心想菩薩，心想菩薩、觀菩薩就得觀音菩薩的保佑加持。</w:t>
      </w:r>
      <w:r>
        <w:t xml:space="preserve"> </w:t>
      </w:r>
    </w:p>
    <w:p w14:paraId="4AED96D1" w14:textId="77777777" w:rsidR="00CC1D15" w:rsidRDefault="00CC1D15">
      <w:pPr>
        <w:pStyle w:val="a3"/>
      </w:pPr>
      <w:r>
        <w:t xml:space="preserve">　　『不遇諸禍』，「不遇諸禍」就是一切的災禍你就不會遇到，遇到災禍也能夠化解。這是大家都知道的，觀音菩薩大慈大悲救苦救難，這是觀世音菩薩代表。實際上一切諸佛菩薩都跟觀音菩薩一樣，也是大慈大悲救苦救難，都一樣，但是舉觀世音菩薩來做一個代表。觀世音菩薩跟我們這個世界的眾生緣特別深，因緣特別深，所以提到觀世音菩薩，大部分的人都知道佛門有一個觀世音菩薩。提到觀音菩薩，大家就想到觀音菩薩大慈大悲救苦救難，我們遇到苦難就求觀音菩薩來幫忙。在《觀音感應錄》裡面，也很多古代、現代感應的事蹟，所謂「千處祈求千處應，苦海常作渡人舟」，就是觀音菩薩，你在什麼地方祈求他就在什麼地方應，眾生有感，菩薩有應，三十二應身。</w:t>
      </w:r>
      <w:r>
        <w:t xml:space="preserve"> </w:t>
      </w:r>
    </w:p>
    <w:p w14:paraId="17BFBAC7" w14:textId="77777777" w:rsidR="00CC1D15" w:rsidRDefault="00CC1D15">
      <w:pPr>
        <w:pStyle w:val="a3"/>
      </w:pPr>
      <w:r>
        <w:t xml:space="preserve">　　遇到苦難，特別我們現在這個時代，真的是那個苦難過去是沒有的，有史以來是最苦的。似乎我們還感覺我們現在很快樂。其實現在像英國湯恩比教授講的，現在人那種心理，雖然還沒有發生第三次世界大戰，核武戰爭，但是現在全球人類那種心理的壓力、衝擊、憂慮、恐懼不安，沒有安全感。社會動亂，家庭不安，世界不和平，湯恩比教授講，宛如經歷一場真實的戰爭。雖然戰爭沒有爆發，但是你身心的感受，就如同已經發生戰爭那種感受。我們看看，湯恩比教授講得沒錯，現代人真的，全球的人類過的是什麼日子？科技愈發達，人的生活更焦慮、更不安。</w:t>
      </w:r>
      <w:r>
        <w:t xml:space="preserve"> </w:t>
      </w:r>
    </w:p>
    <w:p w14:paraId="316D1885" w14:textId="77777777" w:rsidR="00CC1D15" w:rsidRDefault="00CC1D15">
      <w:pPr>
        <w:pStyle w:val="a3"/>
      </w:pPr>
      <w:r>
        <w:t xml:space="preserve">　　所以湯恩比教授講，現在科學家盲目的發展，該發明的也發明，不該發明的也發明，盲目的發展。應該民生用品足夠用，發展這些就好，其他不要再發展，其他再發展那就造成地球上的大災難，負面大於正面的。正面的是可以得到一些便利，但是附帶的代價太大，得不償失，真的得不償失，科技文明帶來的負面作用太大，破壞自然生態。人活在這個世間富而不樂、貴而不安，有財富、有錢快樂嗎？不快樂。有地位、做大官的沒有安全感。現在美國是領導全世界的大國，現在自從九一一之後，真的到美國去，好像草木皆兵，要坐國內的飛機是比坐國際的更麻煩，好像每個人進去機場都是恐怖分子，人人都有嫌疑。你說他那是什麼樣的心？沒有安全感，很恐怖，有錢不快樂。</w:t>
      </w:r>
      <w:r>
        <w:t xml:space="preserve"> </w:t>
      </w:r>
    </w:p>
    <w:p w14:paraId="415270F2" w14:textId="77777777" w:rsidR="00CC1D15" w:rsidRDefault="00CC1D15">
      <w:pPr>
        <w:pStyle w:val="a3"/>
      </w:pPr>
      <w:r>
        <w:t xml:space="preserve">　　這都是沒有接受中國傳統文化倫理、道德、因果教育，就是會這樣。你拼命賺錢，賺來的錢你能快樂嗎？能享受嗎？沒辦法。所以昨天跟今天，我看報紙，殺刑警的，把刑警打死的這個案子，都是年輕人，二十幾歲，男女都是二十出頭，家裡都很有錢，給他買名貴的轎車，住豪宅，吃喝玩樂，闖出大禍。你說他有錢，現在鬧了這個事情快樂嗎？富而不樂、貴而不安，沒有安全感。現在這個全球各方面的，不學聖賢倫理、道德、因果教育，不學佛菩薩的經典，人的思想都是邪知邪見，都是偏差的，把錯誤當作是正確的，造成社會動亂不安。你說去責怪這些人，你責怪他有用嗎？他這是果報，他是果報。為什麼有這個果報？他是什麼原因造成的？這個原因追根究柢就是沒教育。你現在念到大學，念到什麼博士，也沒接受過教育，教育是什麼？就是倫理、道德、因果教育，做人處世的道理，沒有。</w:t>
      </w:r>
      <w:r>
        <w:t xml:space="preserve"> </w:t>
      </w:r>
    </w:p>
    <w:p w14:paraId="12C3CA76" w14:textId="77777777" w:rsidR="00CC1D15" w:rsidRDefault="00CC1D15">
      <w:pPr>
        <w:pStyle w:val="a3"/>
      </w:pPr>
      <w:r>
        <w:t xml:space="preserve">　　所以在四十幾年前，我們淨老和尚剛出家，在圓山臨濟寺有幾個學生到寺院去，走過去，老和尚在掃樹葉，看到這幾個大學生，台大的，老和尚說一句話，說沒教育，沒受過教育。他們覺得很奇怪，讀到大學了，台大的，台大是台灣最有名的，說我們沒教育，這個很不服氣，跟老和尚講。老和尚就反過來問他，好，那你說你受過教育，教育兩個字，教怎麼講、育怎麼講，你講給我聽聽。大學生講不出來。後來這幾個學生也不錯，反過來請教。所以現在的學校是沒有教育，中國講的教育是孔老夫子講的德行、言語、政事、文藝。現在的教育只有後面的，政事、文藝，前面德行、言語都沒有。兩科基本的沒有，基本科目沒有，後面枝葉的學這個。所以現在的大學，我們老和尚講，這不叫大學。「大學之道在明明德」，你去問那個大學生，有幾個人知道？</w:t>
      </w:r>
      <w:r>
        <w:t xml:space="preserve"> </w:t>
      </w:r>
    </w:p>
    <w:p w14:paraId="7C3ABC79" w14:textId="77777777" w:rsidR="00CC1D15" w:rsidRDefault="00CC1D15">
      <w:pPr>
        <w:pStyle w:val="a3"/>
      </w:pPr>
      <w:r>
        <w:t xml:space="preserve">　　所以我們老和尚把現在的大學、研究所，它有一個名稱符合它的性質，就是高級科學技術研習所。我們聽一聽這真的不錯，講的真的名符其實，他有些科學技術的知識，做人處世的道理他完全是一張白紙，完全不懂。你說現在年輕人他去殺警察，你能怪他嗎？要怪什麼？怪你家庭沒有教育、社會沒有教育、國家沒有教育。所以我這個報紙剪起來，我們現在老和尚在提倡傳統文化、傳統文化，在教什麼？就是教這個。你不教就是變成這樣，你有錢給他揮霍，是對他有幫助嗎？你是愛他嗎？如果看到這些事情發生了，大家還不覺悟，那真的就沒救了，這個事情後面還多得很！現在迷惑顛倒。所以大慈大悲，你大慈大悲救苦救難，根本就是在教育。</w:t>
      </w:r>
      <w:r>
        <w:t xml:space="preserve"> </w:t>
      </w:r>
    </w:p>
    <w:p w14:paraId="745D6338" w14:textId="77777777" w:rsidR="00CC1D15" w:rsidRDefault="00CC1D15">
      <w:pPr>
        <w:pStyle w:val="a3"/>
      </w:pPr>
      <w:r>
        <w:t xml:space="preserve">　　佛在經上給我們講得很清楚，教化眾生四個字，我們要看清楚。教是教育、教學、教導，化是變化，化惡為善、化迷為悟、化凡為聖。人接受聖賢、佛菩薩的教育，人改變了，原來是惡人變成善人，原來迷惑顛倒現在覺悟，明白道理，不再是非顛倒。接受這個教育化凡為聖，從凡夫提升到聖人，聖人有世間聖人、出世間聖人。教化眾生，不是一句空洞的口號。觀世音菩薩他在這個時代一定是發現《弟子規》這些老師，現在這個最缺乏的，所以現在投身做《弟子規》老師的可能有很多是觀世音菩薩化身的，應以什麼身得度就現什麼身。不遇諸禍，你明白這個道理，斷惡修善，觀觀世音菩薩，接受觀音菩薩的教化，當然我們就不會遇到一些災禍。災禍自己製造出來的，人製造出來的，災難是人製造出來的，人禍天災統統是人製造的。</w:t>
      </w:r>
      <w:r>
        <w:t xml:space="preserve"> </w:t>
      </w:r>
    </w:p>
    <w:p w14:paraId="3DB43F86" w14:textId="77777777" w:rsidR="00CC1D15" w:rsidRDefault="00CC1D15">
      <w:pPr>
        <w:pStyle w:val="a3"/>
      </w:pPr>
      <w:r>
        <w:t xml:space="preserve">　　能夠來觀觀世音菩薩，必定也『淨除業障』，什麼叫「淨除業障」？我們一般講消除業障，業障消除，你心清淨業障就消除了。業障消除我們有感受，你感覺跟以前就不一樣，你的智慧增長，所謂煩惱輕智慧長。這是粗重的業障消除，細的還沒有消除，比較粗重的業障消除，你就有明顯的這些效果感應。像《了凡四訓．改過之法》講的，你夜夢吉祥、智慧頓開（我們一般講茅塞頓開）、身心輕安、煩惱輕微，這個都是業障消除的瑞相，好現象。所以觀觀世音菩薩，『除無數劫生死之罪』，「無數劫」那就太殊勝了，無數就是沒有辦法去數的，這是觀想觀音菩薩有這個效果。為什麼能除無數劫？因為你觀觀世音菩薩你心要很定、心要很細，你的定心現前，當然無數劫的生死之罪就消除。當然我們一般人觀想這個方法還是有一定的難度，但是如果我們要觀，建議大家可以先觀像。現在做的一些觀音像，比較符合《觀經》這個標準的觀音像，坐像也好，立像也好，我們可以去看。</w:t>
      </w:r>
      <w:r>
        <w:t xml:space="preserve"> </w:t>
      </w:r>
    </w:p>
    <w:p w14:paraId="46F5CBF9" w14:textId="77777777" w:rsidR="00CC1D15" w:rsidRDefault="00CC1D15">
      <w:pPr>
        <w:pStyle w:val="a3"/>
      </w:pPr>
      <w:r>
        <w:t xml:space="preserve">　　前天我跟斯里蘭卡強蒂瑪國師，我們去中壢一家做佛像的工廠，去跟它訂佛像。老闆跟我講，好像大溪有個老菩薩訂了一尊觀音銅像，三十六米，三十六公尺，大概十二層樓高，現在我看他在做到手這個部分，上面還沒有做。我想他那個做好可以再去看一看，看他做得好像都不錯。他說佛光山佛陀教育紀念館，佛陀紀念館那個佛像也是他們做的。昨天去看了一下做的佛像做得還不錯，他說三十六米，在台灣也比較少看到。我只有看到基隆那個白衣觀音，在中正公園那個，那個很久了，我當兵以前就有。我當兵去東引，在那邊等船出海，我就是看那尊觀音菩薩。那我們同連的，他們都有女朋友，我沒有，女朋友都去碼頭送行，他們都看女朋友，跟女朋友說再見。我沒有女朋友，我只好看中正公園那尊觀音菩薩，我跟觀音菩薩說，保佑我平安。</w:t>
      </w:r>
      <w:r>
        <w:t xml:space="preserve"> </w:t>
      </w:r>
    </w:p>
    <w:p w14:paraId="5E9EF68F" w14:textId="77777777" w:rsidR="00CC1D15" w:rsidRDefault="00CC1D15">
      <w:pPr>
        <w:pStyle w:val="a3"/>
      </w:pPr>
      <w:r>
        <w:t xml:space="preserve">　　那一次去是很平安的去，但是回來遇到風浪，去住了七個月調回來樹林，坐在那個船艙底下，遇到風浪，那個船好像整個就要翻掉一樣。我是整個吐得都不行，連那個膽汁都吐出來，躺在那個船艙底下，這實在太難受了。後來我心裡就默念觀音。因為我去東引島，那個時候也是為了保平安，在那邊等船等一個月，晚上去逛街，以前有那個藤的圓圓的，去給人家套玩具的，剛好有一尊觀音像那邊，我就丟丟丟，就是套到那一尊。那一尊帶在身上很方便，就是那個中正公園那尊白衣觀音，我那一尊就帶過去。帶過去住在那個，我們是住在炮兵的坑道裡面，住在山洞裡面，炮口是對著海。我那一尊觀音菩薩就放在床頭，陪伴我七個多月，一直到我退伍。所以在船艙吐得不行，我就趕快念觀音菩薩，我說慘了，這下我們到基隆碼頭又要搬東西，因為移防，什麼彈藥、什麼東西又一大堆，都要搬。吐得這個樣子，明天怎麼搬？趕快念觀音菩薩，念念念念到好像睡過去。睡過去，耳朵聽到人家講到了到了。到了我就起來，趕快起來了，起來覺得滿有體力的，就跟大家一起搬東西，好像感覺沒有吐過一樣。所以我那一次感覺念觀音菩薩有加持。</w:t>
      </w:r>
      <w:r>
        <w:t xml:space="preserve"> </w:t>
      </w:r>
    </w:p>
    <w:p w14:paraId="1365A365" w14:textId="77777777" w:rsidR="00CC1D15" w:rsidRDefault="00CC1D15">
      <w:pPr>
        <w:pStyle w:val="a3"/>
      </w:pPr>
      <w:r>
        <w:t xml:space="preserve">　　『如此菩薩，但聞其名，獲無量福，何況諦觀』，「聞名」，就是說你聽到南無觀世音菩薩的名號，你只要聽到。這個聞有見聞、有聽聞。見聞就是說我們看到，看到觀音像，或者看到觀音菩薩的名號這個名字，這叫見聞，我們眼睛見到。聽聞就是聽到念觀音菩薩這個聖號的聲音，不是自己念的，聽別人念的，或者我們現在有念佛機，聽念佛機念。那我們聽到南無觀世音菩薩這個名號都能「獲無量福」，聽聞到就能獲無量福。「何況諦觀」，諦觀就是你很仔細去觀觀世音菩薩，這個福報就不可思議！你只要聽就得無量福了，何況你去諦觀？那個福報就更大了，更不可思議。我們觀想比較難，用持名念菩薩的聖號也是可以的。</w:t>
      </w:r>
      <w:r>
        <w:t xml:space="preserve"> </w:t>
      </w:r>
    </w:p>
    <w:p w14:paraId="3D3A0C32" w14:textId="77777777" w:rsidR="00CC1D15" w:rsidRDefault="00CC1D15">
      <w:pPr>
        <w:pStyle w:val="a3"/>
      </w:pPr>
      <w:r>
        <w:t xml:space="preserve">　　我在家的時候曾經參加華藏圖書館，那個時候景美圖書館剛買起來，民國六十八年，剛買。韓館長辦一個大專佛學講座，辦完就請明訓老法師，教我們三時繫念的明訓老法師，帶我們打一個觀音七，我就打過那麼一次觀音七，就七天，就像我們打佛七一樣念七天。我們打佛七，七天都是念阿彌陀佛；打觀音七，七天都念觀音菩薩，這也很好。特別在現在這個時代，也非常需要觀音菩薩來幫忙。因為現在這個時代，真的眾生的苦難超過過去任何一個時代，都還沒有發生戰爭，就像湯恩比講的，就好像經歷過一場真實的戰爭。你說現在人活的是什麼樣的日子？過的是什麼樣的生活？真的是受苦受難，是真的。你說這些人在揮霍，那是享受嗎？看看這個報紙，那是享受嗎？那是在受苦，那不是享受，那個剌激，不是真正的享受。我們一定要看清楚、看明白什麼才是人生真正的享受，真正的享受就是身心清淨沒煩惱，人生最高的享受。有錢不一定快樂，有地位不一定有安全。</w:t>
      </w:r>
      <w:r>
        <w:t xml:space="preserve"> </w:t>
      </w:r>
    </w:p>
    <w:p w14:paraId="76F29DF9" w14:textId="77777777" w:rsidR="00CC1D15" w:rsidRDefault="00CC1D15">
      <w:pPr>
        <w:pStyle w:val="a3"/>
      </w:pPr>
      <w:r>
        <w:t xml:space="preserve">　　這一段總結，就是「佛告阿難，觀觀世音菩薩者，不遇諸禍，淨除業障，除無數劫生死之罪」。《觀經》主要它是講觀想念佛，觀菩薩也是觀想，但是這個觀想，還有觀像，還有持名。你看這先講觀想、觀像，然後「如此菩薩，但聞其名」，這就講持名念佛了，念觀音菩薩同樣個道理，跟念阿彌陀佛是同樣個道理。持名念佛對我們現代的眾生來講比較方便，也比較容易下手。因為念一句南無觀世音菩薩，你沒有念，聽別人念，你都有無量福了，那念這句名號那比觀想、觀像容易多了。但是我們要附帶的去觀想、觀像當然也可以。但是觀想是比較難一點，你先找一尊莊嚴的菩薩像，這個頭頂上有化佛的觀音像，先看這個佛像，觀觀音菩薩的相，每天想這個像，念菩薩的名號，我們就能得無量福了。如果能夠諦觀當然就更好了。好，我們今天時間到了，我們就跟大家學習到這段。下面這段還是根據《觀經》，給我們講的觀音菩薩怎麼來幫助阿彌陀佛接引十方念佛眾生往生淨土。所以你念觀音菩薩，迴向發願，一樣可以往生極樂世界，一樣可以往生。</w:t>
      </w:r>
      <w:r>
        <w:t xml:space="preserve"> </w:t>
      </w:r>
    </w:p>
    <w:p w14:paraId="54A3420E" w14:textId="77777777" w:rsidR="00CC1D15" w:rsidRDefault="00CC1D15">
      <w:pPr>
        <w:pStyle w:val="a3"/>
      </w:pPr>
      <w:r>
        <w:t xml:space="preserve">　　上個月，美國紐約一個同修來找我，他說悟道法師現在是不是改修其他法門了？說有人這麼說。大概他們聽到我在講《千手觀音大悲心陀羅尼經》。因為接了觀音佛學會，費老師叫我去接這個學會，我就發願講這個經。我講觀音菩薩的經也是講淨土經。就跟老和尚過去在美國一樣，老和尚講修淨土一門深入，但是他到美國，道場新建立就先講《地藏經》，大家同修就有疑問，你不是說一門深入嗎？怎麼又在講《地藏經》？老和尚說沒有，我講的還是淨土。他說明明是《地藏經》。他說這個，因為我是依照《觀無量壽佛經》淨業三福第一福，「孝養父母，奉事師長，慈心不殺，修十善業」，詳細的說明就是《地藏菩薩本願經》，我沒有講其他的經，我還是講淨土。現在西方三聖觀音菩薩，那講觀音經有沒有離開淨土？沒有。所以大家就不要有這個疑問，觀音菩薩就是阿彌陀佛的助手，將來你念觀音菩薩，那觀音菩薩還是帶你去極樂世界，不會給你帶到其他地方去，這點我們就要放心。你只要信願念佛，要求生淨土，念任何一尊佛菩薩，那一尊佛菩薩都會送你到西方極樂世界。</w:t>
      </w:r>
      <w:r>
        <w:t xml:space="preserve"> </w:t>
      </w:r>
    </w:p>
    <w:p w14:paraId="162A02CF" w14:textId="77777777" w:rsidR="00CC1D15" w:rsidRDefault="00CC1D15">
      <w:pPr>
        <w:pStyle w:val="a3"/>
      </w:pPr>
      <w:r>
        <w:t xml:space="preserve">　　像《藥師經》講的，《藥師如來本願經》，說有人先修西方淨土，修一修當中又改變，念《藥師經》，念藥師佛，那臨命終藥師佛送他去哪裡？也是送他去極樂世界，藥師佛就派八大菩薩，其中就有一個就是觀音菩薩，先送他到極樂世界，再來東方淨琉璃世界，這《藥師經》講的。那可見得阿彌陀佛講十方諸佛都讚歎他，那一點都沒錯。所以你發願要去西方，不管念哪一尊佛，統統會送你到西方。因為一切諸佛都勸眾生去西方，他怎麼會帶你到其他地方？當然不會。所以這點道理我們要明白。淨土經跟其他經一樣，一即一切，一切即一，我們以淨土為主，其他為伴，都是陪伴的。那展開就是一切經，濃縮起來就是這一部，一定要知道，以經解經，沒有離開修淨土。好，我們今天學習到此地，祝大家福慧增長，法喜充滿，我們來迴向。</w:t>
      </w:r>
    </w:p>
    <w:sectPr w:rsidR="00CC1D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CA404" w14:textId="77777777" w:rsidR="00CC1D15" w:rsidRDefault="00CC1D15" w:rsidP="00400FBF">
      <w:r>
        <w:separator/>
      </w:r>
    </w:p>
  </w:endnote>
  <w:endnote w:type="continuationSeparator" w:id="0">
    <w:p w14:paraId="516BD82A" w14:textId="77777777" w:rsidR="00CC1D15" w:rsidRDefault="00CC1D15" w:rsidP="0040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F75C" w14:textId="77777777" w:rsidR="00CC1D15" w:rsidRDefault="00CC1D15" w:rsidP="00400FBF">
      <w:r>
        <w:separator/>
      </w:r>
    </w:p>
  </w:footnote>
  <w:footnote w:type="continuationSeparator" w:id="0">
    <w:p w14:paraId="3BB60026" w14:textId="77777777" w:rsidR="00CC1D15" w:rsidRDefault="00CC1D15" w:rsidP="00400F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FBF"/>
    <w:rsid w:val="00400FBF"/>
    <w:rsid w:val="007931EE"/>
    <w:rsid w:val="00CC1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153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00FBF"/>
    <w:pPr>
      <w:tabs>
        <w:tab w:val="center" w:pos="4513"/>
        <w:tab w:val="right" w:pos="9026"/>
      </w:tabs>
      <w:snapToGrid w:val="0"/>
      <w:jc w:val="center"/>
    </w:pPr>
    <w:rPr>
      <w:sz w:val="18"/>
      <w:szCs w:val="18"/>
    </w:rPr>
  </w:style>
  <w:style w:type="character" w:customStyle="1" w:styleId="a5">
    <w:name w:val="页眉 字符"/>
    <w:basedOn w:val="a0"/>
    <w:link w:val="a4"/>
    <w:uiPriority w:val="99"/>
    <w:rsid w:val="00400FBF"/>
    <w:rPr>
      <w:rFonts w:ascii="SimSun" w:eastAsia="SimSun" w:hAnsi="SimSun" w:cs="SimSun"/>
      <w:sz w:val="18"/>
      <w:szCs w:val="18"/>
    </w:rPr>
  </w:style>
  <w:style w:type="paragraph" w:styleId="a6">
    <w:name w:val="footer"/>
    <w:basedOn w:val="a"/>
    <w:link w:val="a7"/>
    <w:uiPriority w:val="99"/>
    <w:unhideWhenUsed/>
    <w:rsid w:val="00400FBF"/>
    <w:pPr>
      <w:tabs>
        <w:tab w:val="center" w:pos="4513"/>
        <w:tab w:val="right" w:pos="9026"/>
      </w:tabs>
      <w:snapToGrid w:val="0"/>
    </w:pPr>
    <w:rPr>
      <w:sz w:val="18"/>
      <w:szCs w:val="18"/>
    </w:rPr>
  </w:style>
  <w:style w:type="character" w:customStyle="1" w:styleId="a7">
    <w:name w:val="页脚 字符"/>
    <w:basedOn w:val="a0"/>
    <w:link w:val="a6"/>
    <w:uiPriority w:val="99"/>
    <w:rsid w:val="00400F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2148</Words>
  <Characters>12246</Characters>
  <Application>Microsoft Office Word</Application>
  <DocSecurity>0</DocSecurity>
  <Lines>102</Lines>
  <Paragraphs>28</Paragraphs>
  <ScaleCrop>false</ScaleCrop>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