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8B72" w14:textId="77777777" w:rsidR="00D01DFA" w:rsidRDefault="00D01DFA">
      <w:r>
        <w:t>淨土集</w:t>
      </w:r>
      <w:r>
        <w:t>——</w:t>
      </w:r>
      <w:r>
        <w:t xml:space="preserve">印光大師法語菁華　　悟道法師主講　　（第一集）　　</w:t>
      </w:r>
      <w:r>
        <w:t>2017/11/21</w:t>
      </w:r>
      <w:r>
        <w:t xml:space="preserve">　　香港亞洲國際博覽館　　檔名：</w:t>
      </w:r>
      <w:r>
        <w:t xml:space="preserve">WD20-030-0001 </w:t>
      </w:r>
    </w:p>
    <w:p w14:paraId="360E4F62" w14:textId="77777777" w:rsidR="00D01DFA" w:rsidRDefault="00D01DFA">
      <w:pPr>
        <w:pStyle w:val="a3"/>
      </w:pPr>
      <w:r>
        <w:t xml:space="preserve">　　我現在把「印光大師法語菁華」第二集第一段，印光祖師三皈依的開示：</w:t>
      </w:r>
      <w:r>
        <w:t xml:space="preserve"> </w:t>
      </w:r>
    </w:p>
    <w:p w14:paraId="5E083A91" w14:textId="77777777" w:rsidR="00D01DFA" w:rsidRDefault="00D01DFA">
      <w:pPr>
        <w:pStyle w:val="a3"/>
      </w:pPr>
      <w:r>
        <w:t xml:space="preserve">　　【一。需知所謂歸依者。乃歸依一切佛法僧三寶。非歸依個人。例如今日各位來歸依。我不過代表三寶。授證三歸。並非歸依我一人。每見僧俗有誤解歸依意義者。在家人則曰。我歸依某法師。出家人則曰。某是我歸依弟子。遺大取小。廢公為私。可悲可嘆。故為因便說明。免再貽誤。望各注意。】</w:t>
      </w:r>
      <w:r>
        <w:t xml:space="preserve"> </w:t>
      </w:r>
    </w:p>
    <w:p w14:paraId="7CBBAFF4" w14:textId="77777777" w:rsidR="00D01DFA" w:rsidRDefault="00D01DFA">
      <w:pPr>
        <w:pStyle w:val="a3"/>
      </w:pPr>
      <w:r>
        <w:t xml:space="preserve">　　這是《淨土集．印光大師法語菁華》第二集第一段，印祖對三皈依的開示。印光祖師，我們淨宗同修都知道，是我們中國佛教淨土宗第十三代祖師。印祖在此地給我們開示，『需知所謂歸依者』，「需」是必須，「知」是知道，必須要知道所謂皈依，什麼叫皈依，皈依什麼，這個必須要認識清楚。如果沒有認識清楚，皈依儀式舉行完了，也不知道皈依什麼，甚至還有很多誤解。印祖很慈悲給我們開示，什麼叫皈依？我們是皈依什麼？『乃歸依一切佛法僧三寶』。大家要記住，大家今天發心來我們法會的會場，發心皈依，你是皈依三寶，皈依佛、皈依法、皈依僧，這是皈依三寶。『非歸依個人』，不是皈依某一個人，這一點特別重要。</w:t>
      </w:r>
      <w:r>
        <w:t xml:space="preserve"> </w:t>
      </w:r>
    </w:p>
    <w:p w14:paraId="475A1754" w14:textId="77777777" w:rsidR="00D01DFA" w:rsidRDefault="00D01DFA">
      <w:pPr>
        <w:pStyle w:val="a3"/>
      </w:pPr>
      <w:r>
        <w:t xml:space="preserve">　　下面給我們講『例如』，就是一個例子，就像現在我們今天在此地也是舉辦皈依的儀式，大家來這裡皈依。『我不過代表三寶，授證三歸』，這裡的「我」是印祖自稱，我們在任何的寺院、道場，凡是我們要皈依三寶，必定要請一位出家眾，男眾、女眾，或者大乘小乘、南傳北傳、藏傳，就是要請一個出家眾。不管是大乘小乘、南傳北傳、藏傳漢傳，就是出家眾這個形象，要請一個出家眾來給我們舉行皈依三寶的一個儀式。出家眾他是僧團的一個代表，代表十方三世一切僧寶，他是僧團一個代表的人，代表僧團來傳授、來證明大家今天發心皈依三寶。「授證」，授是傳授，像我們淨老和尚講三皈傳授，傳授、教授。就是把這個三皈的意義、三皈的道理，從哪裡回歸，回歸要依靠什麼，把這些意義、道理，修學的原理原則傳授給大家，這個叫授，傳授、教授的意思。證是證明，給你作證，給你做一個見證，證明你今天發心皈依三寶了。從現在開始，盡形壽皈依三寶。這個叫「授證三歸」。</w:t>
      </w:r>
      <w:r>
        <w:t xml:space="preserve"> </w:t>
      </w:r>
    </w:p>
    <w:p w14:paraId="663DDCBC" w14:textId="77777777" w:rsidR="00D01DFA" w:rsidRDefault="00D01DFA">
      <w:pPr>
        <w:pStyle w:val="a3"/>
      </w:pPr>
      <w:r>
        <w:t xml:space="preserve">　　這位出家眾，不管是南傳北傳、漢傳藏傳、大乘小乘、男眾女眾，他只是僧團的一個代表，不是皈依他個人，這點我們一定要認識清楚。你皈依三寶，跟你拜師父是不一樣的，要搞清楚；搞不清楚，那就誤會了。在印祖那個時代，就有很多人對三皈依的意義不明瞭，所以此地講『每見僧俗有誤解歸依意義者』，「每見」就是每一次都有看見，到寺院、佛門來皈依，「僧」指出家僧，「俗」就是在家人，僧俗常常看到有誤解皈依意義的人。那這個誤解皈依意義的人是大有人在，也不在少數，所以因此印祖才說，「每見僧俗有誤解歸依意義者」。</w:t>
      </w:r>
      <w:r>
        <w:t xml:space="preserve"> </w:t>
      </w:r>
    </w:p>
    <w:p w14:paraId="6E4A15B9" w14:textId="77777777" w:rsidR="00D01DFA" w:rsidRDefault="00D01DFA">
      <w:pPr>
        <w:pStyle w:val="a3"/>
      </w:pPr>
      <w:r>
        <w:t xml:space="preserve">　　怎麼誤解？『在家人則曰：我歸依某法師』，在家人就說，我皈依某某法師，就是哪一位法師，我皈依那個法師。那就變成是皈依某某法師，皈依哪一位法師，就不是皈依三寶了，這就搞錯了。『出家人則曰』，出家人也搞錯，出家人自己也沒搞懂，說『某是我歸依弟子』，某某人是我皈依的弟子，皈依我的弟子，我的皈依弟子，這樣就造成很大的誤解了。</w:t>
      </w:r>
      <w:r>
        <w:t xml:space="preserve"> </w:t>
      </w:r>
    </w:p>
    <w:p w14:paraId="2B305CF5" w14:textId="77777777" w:rsidR="00D01DFA" w:rsidRDefault="00D01DFA">
      <w:pPr>
        <w:pStyle w:val="a3"/>
      </w:pPr>
      <w:r>
        <w:lastRenderedPageBreak/>
        <w:t xml:space="preserve">　　應該我們大家拿到皈依證，這個皈依證上面我們上淨下空老和尚，他有寫得很清楚，在落款的地方寫了，三皈證明阿闍黎淨空。三皈證明阿闍黎，阿闍黎是教授的意思，他傳授給你，他是給你作證，做見證的，傳授、授證三皈依的人，不是皈依他。所以大家拿到皈依證，你可不要拿到外面說，我皈依淨空老和尚，那就錯了，那就不對了，不是皈依他，他是給你做見證，傳授三皈給你的，你是皈依三寶。要記住，你是皈依三寶。出家人也不可以說，某某人是我的皈依弟子，他皈依我了。怎麼變成皈依我？皈依三寶變成皈依我個人，那也搞錯了。所以我們這個都要講清楚、說明白。所以我們皈依的同修，你就要講：給我傳授皈依、證明我皈依三寶的是上淨下空老和尚，這樣就對了。他給我做證明，傳授三皈依的意義，給我講解，給我解釋、說明，這樣就對了。出家人也就是代表僧團傳授三皈依，並不是皈依個人，這個一定要了解認識清楚。</w:t>
      </w:r>
      <w:r>
        <w:t xml:space="preserve"> </w:t>
      </w:r>
    </w:p>
    <w:p w14:paraId="796AFB7E" w14:textId="77777777" w:rsidR="00D01DFA" w:rsidRDefault="00D01DFA">
      <w:pPr>
        <w:pStyle w:val="a3"/>
      </w:pPr>
      <w:r>
        <w:t xml:space="preserve">　　所以印祖講，不能『遺大取小，廢公為私』。什麼是「大」？三寶是盡虛空遍法界，這個叫大，沒有邊際。「小」就是劃一個小範圍，變成皈依個人，這個叫「廢公為私」。十方三世，三寶是公，個人是私，皈依三寶變成皈依個人，完全錯誤了，所以印祖也很感嘆，說『可悲可嘆』，連皈依三寶的意義都沒有認識清楚。所以印祖很慈悲，在這裡說明，希望我們不要再犯這個錯誤，大家一定要注意、要記住。有關三皈依，我們三皈傳授這個意義講得很詳細。</w:t>
      </w:r>
      <w:r>
        <w:t xml:space="preserve"> </w:t>
      </w:r>
    </w:p>
    <w:p w14:paraId="183EFE79" w14:textId="77777777" w:rsidR="00D01DFA" w:rsidRDefault="00D01DFA">
      <w:pPr>
        <w:pStyle w:val="a3"/>
      </w:pPr>
      <w:r>
        <w:t xml:space="preserve">　　在此地，我也是不斷提醒我們皈依的同修，三寶有自性三寶、有化相三寶、理體三寶、住持三寶。佛在世的時候，悉達多太子十九歲發心出家學道，三十歲臘月八日，夜睹明星，大徹大悟，明心見性，見性成佛了，我們地球上就有佛寶出世了；到鹿野苑給五比丘剃度，在佛法裡面有四個人以上在一起學習，就成立一個僧團，四個人以上，僧寶出現了；為這五比丘說四諦法，佛開始說法，有法寶出現了。佛一生講經說法四十九年。所以在佛住世的時代，那個時代的三寶叫做化相三寶，佛應化到我們這個世間、這個地球上。佛住世的時代，那個時候三寶叫化相三寶。</w:t>
      </w:r>
      <w:r>
        <w:t xml:space="preserve"> </w:t>
      </w:r>
    </w:p>
    <w:p w14:paraId="43B51870" w14:textId="77777777" w:rsidR="00D01DFA" w:rsidRDefault="00D01DFA">
      <w:pPr>
        <w:pStyle w:val="a3"/>
      </w:pPr>
      <w:r>
        <w:t xml:space="preserve">　　佛滅度了，入般涅槃，也不再講經說法，佛當年剃度的弟子也一個一個入般涅槃。流傳到後世，我們現在看到的佛像，佛的舍利，佛像有泥塑木雕的、金銀銅鐵鑄造的，還有石頭雕刻的、彩繪的，這個佛像就是住持佛寶。那佛不在世了，也不再講經說法。佛在世的時候，講了四十九年的經教，經、律、論，後來佛弟子五百阿羅漢給它整理、記錄、結集，流傳到後世。流傳到中國來，有漢文的《大藏經》，有藏文的《大藏經》，到南傳國家有巴利文的藏經，現在還有韓文的，韓國、日本，韓國、日本基本都是漢文的《大藏經》。《大藏經》每一部經典都是法寶，叫住持法寶。佛當年剃度的弟子入涅槃，當時弟子再收弟子，一直傳到現在。現在大家看到的出家人這個形象，南傳北傳、漢傳藏傳、大乘小乘、男眾女眾，出家人這個形象，這個叫住持僧寶。</w:t>
      </w:r>
      <w:r>
        <w:t xml:space="preserve"> </w:t>
      </w:r>
    </w:p>
    <w:p w14:paraId="1577482C" w14:textId="77777777" w:rsidR="00D01DFA" w:rsidRDefault="00D01DFA">
      <w:pPr>
        <w:pStyle w:val="a3"/>
      </w:pPr>
      <w:r>
        <w:t xml:space="preserve">　　我們皈依三寶，不是教我們去皈依外面的住持三寶，如果我們去皈依外面的住持三寶，就叫外道，心外求法叫外道。外面的住持三寶它的作用是什麼？住持三寶它的作用就是啟發我們回歸自性三寶。我們看到外面的佛像就要知道，我們眾生都有佛性，都應當作佛。怎麼作佛？我們做三時繫念，中峰國師給我們開示，「是心是佛將心念」。什麼是佛？我們的心就是佛。中峰國師三時繫念，第一時也給我們開示，「阿彌陀佛即是我心，我心即是阿彌陀佛」。所以佛在哪裡？就在我們自己心裡，你不要到外面去求。所以外面的佛像佛寶，就是啟發我們回歸自性的佛寶。誰是佛？自</w:t>
      </w:r>
      <w:r>
        <w:lastRenderedPageBreak/>
        <w:t>己本來就是佛。本來就是佛，那就應該要作佛，作佛、成佛都是每一個眾生本分的事情。我們只要覺而不迷就是佛，大徹大悟、明心見性就是佛。</w:t>
      </w:r>
      <w:r>
        <w:t xml:space="preserve"> </w:t>
      </w:r>
    </w:p>
    <w:p w14:paraId="1C187E67" w14:textId="77777777" w:rsidR="00D01DFA" w:rsidRDefault="00D01DFA">
      <w:pPr>
        <w:pStyle w:val="a3"/>
      </w:pPr>
      <w:r>
        <w:t xml:space="preserve">　　所以《華嚴經》善財童子五十三參，五十三位善知識，六位出家眾，其他都是在家眾，有男眾、女眾，有老的、有小的，各行各業，還有其他宗教代表，都是菩薩，都是明心見性的大菩薩。《妙法蓮華經》給我們講，龍女八歲成佛。龍，還不是人，是畜生道，龍女八歲成佛。這些大乘經、一乘經給我們講這個，就是告訴我們，大家都有佛性。你現在不管是什麼身分，你這個是什麼樣的形象，你心覺悟了，你就是佛、就是菩薩，迷惑顛倒就是眾生，差別在這裡。所以中峰國師《三時繫念》給我們開示，迷悟不同，所以造成現量不一樣。</w:t>
      </w:r>
      <w:r>
        <w:t xml:space="preserve"> </w:t>
      </w:r>
    </w:p>
    <w:p w14:paraId="72B5F4A8" w14:textId="77777777" w:rsidR="00D01DFA" w:rsidRDefault="00D01DFA">
      <w:pPr>
        <w:pStyle w:val="a3"/>
      </w:pPr>
      <w:r>
        <w:t xml:space="preserve">　　所以人人都是佛，你明白這個事實真相，知道這個道理，就像《無量壽經》講的，沒有什麼好貢高我慢的，有什麼好貢高的？大家都是佛，都平等了，都一樣；也沒有什麼好自卑的，有什麼好自卑的？大家都是佛，有什麼好自卑的？所以《無量壽經》講，也不貢高，也不卑下。卑慢，這個卑，自卑還是慢，叫卑慢。這個慢，有貢高我慢，有等慢、有卑慢，自卑感也是慢。你明瞭這個事實真相，貢高我慢什麼慢都沒有了，大家都有佛性，你就平等了。所以我們必須先明瞭，「我心即是阿彌陀佛，阿彌陀佛即是我心」，阿彌陀佛覺悟了，我還在迷惑顛倒，我如果覺悟了，那就跟阿彌陀佛一樣。</w:t>
      </w:r>
      <w:r>
        <w:t xml:space="preserve"> </w:t>
      </w:r>
    </w:p>
    <w:p w14:paraId="4977B68F" w14:textId="77777777" w:rsidR="00D01DFA" w:rsidRDefault="00D01DFA">
      <w:pPr>
        <w:pStyle w:val="a3"/>
      </w:pPr>
      <w:r>
        <w:t xml:space="preserve">　　我們淨土法門覺悟很簡單，你心裡念阿彌陀佛，這個時候就覺悟了；等一下忘記了，又迷了，又迷惑顛倒了。所以中峰國師在第三時給我們開示，「須臾背念佛之心，剎那即結業之所。」須臾就是很短暫的時間，我們忘記念佛了，心裡又在胡思亂想了，就是結業之所。發現了，趕快佛號再提起，又開始覺悟了；等一下忘記了，又開始迷惑了。我們如何能保持這個念佛在心裡不間斷，那就功夫成片，就一心了，你就見佛了。</w:t>
      </w:r>
      <w:r>
        <w:t xml:space="preserve"> </w:t>
      </w:r>
    </w:p>
    <w:p w14:paraId="10A36A96" w14:textId="77777777" w:rsidR="00D01DFA" w:rsidRDefault="00D01DFA">
      <w:pPr>
        <w:pStyle w:val="a3"/>
      </w:pPr>
      <w:r>
        <w:t xml:space="preserve">　　所以懂得這個原理，我們作佛不難，難在有懷疑、不相信、不老實，難在這裡。如果我們真能老實念佛，這些經教不懂也沒關係，你只要能老實念，像鍋漏匠、海賢老和尚念到一心，那你智慧就現前了，你就通達了，念到斷見思惑、破塵沙惑、斷無明惑，明心見性、大徹大悟了。所以能夠老實念，不懂經教也沒關係，只要你能老實念。但是不能老實，那就不行，你就要聽經聞法。聽經聞法、講經說法，目的就是幫助我們斷疑生信。如果你不懷疑，老實，沒有聽經教，只要老實念，就像《大勢至菩薩念佛圓通章》講的，「都攝六根，淨念相繼，不假方便，自得心開」，不需要借用其他方便，你心自然就開了。</w:t>
      </w:r>
      <w:r>
        <w:t xml:space="preserve"> </w:t>
      </w:r>
    </w:p>
    <w:p w14:paraId="683CBFC7" w14:textId="77777777" w:rsidR="00D01DFA" w:rsidRDefault="00D01DFA">
      <w:pPr>
        <w:pStyle w:val="a3"/>
      </w:pPr>
      <w:r>
        <w:t xml:space="preserve">　　問題我們不老實。我還有遇到很多同修，他跟我說他很老實，我看他一點都不老實，沒有事情的時候看起來很老實，事情一來他就不老實了，他疑惑馬上來了，就不相信阿彌陀佛了。所以不老實的人多，老實的人少，因此佛出現在世間，才有需要講經說法四十九年，天天講，目的就是幫助我們斷疑生信。我們的疑惑太多了，我們眾生很不老實，所以老實人可貴。要真老實才行，不能不老實裝老實，那個也不行，那個還是不老實。</w:t>
      </w:r>
      <w:r>
        <w:t xml:space="preserve"> </w:t>
      </w:r>
    </w:p>
    <w:p w14:paraId="7D961379" w14:textId="77777777" w:rsidR="00D01DFA" w:rsidRDefault="00D01DFA">
      <w:pPr>
        <w:pStyle w:val="a3"/>
      </w:pPr>
      <w:r>
        <w:t xml:space="preserve">　　我講了半天，可能大家覺得我滿老實的，大家有沒有這個感覺？不老實還要鼓掌嗎？不老實大家不要鼓掌，我們低調一點。我講一個例子，不然大家自己測驗測驗自己老不老實，你可以自己測驗一下。在二十幾年前，我們在台北景美華藏圖書館，有個女眾六十幾歲來圖書館做義工。她也不認識字，她跟我講，那些粗活都給她幹，打掃、清潔，這些粗重的工作給她做。後來做了一段時間，她說要出家。我說：妳年紀這麼大要出家，做在家居士也可以，老實念佛就好了。她一直想要出家。我說：出家，那妳能不能學鍋漏匠？那個時候我們還不知道有海賢老和尚，現在我們師父都講海賢老和尚，以前還不知道有海賢老和尚，都講鍋漏匠。我說：那妳能不能學鍋漏匠？妳說要老實念佛就好，幹粗活都給妳幹。我說：我們老和尚講經常常講鍋漏匠，他剃度，諦閑法師給他開三個條件，第一個條件，不要去受戒，也不要住在寺院，就是教他一句南無阿彌陀佛一直念，教他念累了休息，休息好了接著再念，一定有好處，什麼好處也沒跟他講。她聽了也很高興，她說她要學鍋漏匠，年紀也大了，六十幾歲，又不認識字，其實去受了戒，就是拿那張戒牒，什麼是戒根本搞不懂，連個五戒都不懂，她能懂沙彌戒、比丘戒、菩薩戒嗎？大家想一想，有沒有可能？連</w:t>
      </w:r>
      <w:r>
        <w:t>個五戒都搞不懂。她也答應了。我說答應，這個道場是館長在管的，也要她同意妳才能住在這裡。所以我就跟師父館長報告，她要剃度，要學鍋漏匠。</w:t>
      </w:r>
      <w:r>
        <w:t xml:space="preserve"> </w:t>
      </w:r>
    </w:p>
    <w:p w14:paraId="01761587" w14:textId="77777777" w:rsidR="00D01DFA" w:rsidRDefault="00D01DFA">
      <w:pPr>
        <w:pStyle w:val="a3"/>
      </w:pPr>
      <w:r>
        <w:t xml:space="preserve">　　那個時候沒有什麼人，剃度了一段時間，後來很多年輕的男眾、女眾出家了，出家一、二年就要去受戒，有的出家沒多久就受戒了。然後她看到大家去受戒了，她也要受戒，不給她去，她就一直哭，哭著要去受戒。我說：當初妳不是說好了，不要受戒，要學鍋漏匠嗎？她說：她現在看到大家出家都去受戒，她受不了，她也要去受戒，她去受戒有個戒臘，不然那些年輕的法師都有戒臘，她比他們早出家，什麼臘也沒有，她就很傷心。後來館長就給她去受戒了。我講大家有沒有聽懂？這樣有沒有老實念佛？沒有看到人家去受戒，她就很老實；看到人家受戒，她也要去，就不老實了。</w:t>
      </w:r>
      <w:r>
        <w:t xml:space="preserve"> </w:t>
      </w:r>
    </w:p>
    <w:p w14:paraId="2A24863B" w14:textId="77777777" w:rsidR="00D01DFA" w:rsidRDefault="00D01DFA">
      <w:pPr>
        <w:pStyle w:val="a3"/>
      </w:pPr>
      <w:r>
        <w:t xml:space="preserve">　　所以這個老實不是嘴巴講的，要真的才行。真正老實人他就是老實，就是一句佛號念下去，他不受這些影響。那些受戒了沒有持戒，戒都搞不懂，自稱是比丘、比丘尼，將來都往生到地獄去了；那個老實人沒有受戒，去極樂世界了，那怎麼能相比！所以老實人可貴，不認識字不代表他就老實，他還是不老實，所以老實可貴。但是不老實的人多，所以才要麻煩本師釋迦牟尼佛、十方諸佛苦口婆心講經說法，目的就是幫助我們斷疑生信。我們疑惑斷掉就老實了，還有懷疑就不老實。</w:t>
      </w:r>
      <w:r>
        <w:t xml:space="preserve"> </w:t>
      </w:r>
    </w:p>
    <w:p w14:paraId="563E4306" w14:textId="77777777" w:rsidR="00D01DFA" w:rsidRDefault="00D01DFA">
      <w:pPr>
        <w:pStyle w:val="a3"/>
      </w:pPr>
      <w:r>
        <w:t xml:space="preserve">　　還有早年我們師父上人拿美國綠卡，一年要住美國半年。以前他老人家比較有空，同修有問題，寫信問問題他都能回答。後來也沒時間了，叫我代替，代替他回答問題。有一次我收到，也是一個女眾寫的信，她聽我們淨老和尚講的《彌陀經疏鈔》開始念佛。我們老和尚以前講淨土法門講了三個要訣，第一個「不懷疑」，第二個「不夾雜」，第三個「不間斷」，這三個條件是念佛成功的要訣。這位居士她問的問題，她說這三個條件，前面兩個她做到了，不懷疑，她做到了；不夾雜，她也做到了，她也沒有修其他法門；但是第三個不間斷她沒做到，她說她還要上班、還要工作、還要吃飯、還要睡覺，不能像念佛機那樣二十四小時念不斷。這三個要訣，不懷疑、不夾雜她做到了，不間斷她沒做到。</w:t>
      </w:r>
      <w:r>
        <w:t xml:space="preserve"> </w:t>
      </w:r>
    </w:p>
    <w:p w14:paraId="2D9E2E5C" w14:textId="77777777" w:rsidR="00D01DFA" w:rsidRDefault="00D01DFA">
      <w:pPr>
        <w:pStyle w:val="a3"/>
      </w:pPr>
      <w:r>
        <w:t xml:space="preserve">　　大家想一想，她有沒有懷疑？有沒有？大家好像不知道，我把答案告訴你們。她如果沒有懷疑，還寫信來問問題問什麼，是不是？妳都不懷疑了還問什麼問題？有懷疑才要問問題，妳不懷疑還有什麼問題好問？可見得自己有懷疑自己不知道，以為沒有懷疑，其實自己有懷疑，自己不知道。因此我們不是那種上智與下愚，的確是需要經教來輔助，幫助我們斷疑生信。</w:t>
      </w:r>
      <w:r>
        <w:t xml:space="preserve"> </w:t>
      </w:r>
    </w:p>
    <w:p w14:paraId="2865543E" w14:textId="77777777" w:rsidR="00D01DFA" w:rsidRDefault="00D01DFA">
      <w:pPr>
        <w:pStyle w:val="a3"/>
      </w:pPr>
      <w:r>
        <w:t xml:space="preserve">　　所以皈依佛，自心就是佛，外面的住持佛寶是啟發我們回歸自性佛。我們念佛，聽經念佛就是幫助我們斷疑的。我們佛號一定要念到見佛，你就不懷疑了。我們現在為什麼有懷疑？因為沒看到佛，沒看到極樂世界，就有疑惑了。如果我們念佛念到見佛、見到極樂世界，我們懷疑就沒有了。所以中峰國師《三時繫念》第一時，就給我們開示信行願，「信而無行，即不成其信」。信沒有透過行，行就是念佛，念到一心不亂，念到見佛了，那你信心就堅固了，絕對不會再有懷疑了。我們要透過念佛這個行來滿足我們的願望，我們的願望就是往生極樂世界。用念佛，透過念佛這個行，來證實我們相信的極樂世界；透過念佛這個行，來滿足我們願生西方極樂世界的願望。所以中峰國師講，「信行願三，如鼎三足，缺一不可」。</w:t>
      </w:r>
      <w:r>
        <w:t xml:space="preserve"> </w:t>
      </w:r>
    </w:p>
    <w:p w14:paraId="525D99AD" w14:textId="77777777" w:rsidR="00D01DFA" w:rsidRDefault="00D01DFA">
      <w:pPr>
        <w:pStyle w:val="a3"/>
      </w:pPr>
      <w:r>
        <w:t xml:space="preserve">　　第二個皈依法，住持法寶，法寶是經典。經典不是念給佛菩薩聽，是念給我們自己聽的。我們依照經典佛的教導，來修正、改正我們錯誤的思想言語行為，依照經典這個標準來修正，這是念經、誦經的目的。所以昨天上午也跟大家匯報，就是我們誦經為了什麼？讀誦是為了要受持。如果只有讀誦，沒有受持，也不能得到經典裡面講的功德利益。我們停留在讀誦的階段，沒有落實受持經典的教導，就得不到經典上講的功德利益。所以讀誦、聽講或者講經屬於信解，信解之後也要行證，才能證實經典上講的功德利益。所以我們修學必定是要具足信解行證。所以，法寶，誦經我們不是誦給佛菩薩聽的，是誦給我們自己聽的。</w:t>
      </w:r>
      <w:r>
        <w:t xml:space="preserve"> </w:t>
      </w:r>
    </w:p>
    <w:p w14:paraId="6BDD62CD" w14:textId="77777777" w:rsidR="00D01DFA" w:rsidRDefault="00D01DFA">
      <w:pPr>
        <w:pStyle w:val="a3"/>
      </w:pPr>
      <w:r>
        <w:t xml:space="preserve">　　皈依僧寶，外面的住持僧寶啟發我們回歸自性清淨心。我們自性本來清淨，六祖大師講的，「何期自性，本自清淨」、「本來無一物，何處惹塵埃」。我們自性本來就清淨，現在迷了，好像不清淨，實際上本來是清淨的。在《圓覺經》佛也給我們做一個比喻，好像我們眼睛有病，看到空中有花，空中有花就有東西，不清淨了；或者看到空中有星星，我們身體不好，我都有這個經驗，身體的問題，有時候蹲下去，站起來滿天看到都是星星，不知道大家有沒有這個經驗，看起來滿天都是星星，空中有很多星星，我以前常常有這種經驗，看到空中有東西、有星星。實際上空中有沒有？沒有，是因為我們身體眼睛有病，現出空中有花、有星星、有什麼東西。實際上當你看到這些東西的時候，空中有沒有這些東西？沒有，是因為你有病才看到這些，你病好了就看不見了。但當我們還在生病的時候，看到空中有花，這個時候空中有沒有花？還是沒有，它本來就沒有。所以六祖才講「本來無一物」，就是這個道理。《圓覺經》講的。</w:t>
      </w:r>
      <w:r>
        <w:t xml:space="preserve"> </w:t>
      </w:r>
    </w:p>
    <w:p w14:paraId="27245453" w14:textId="77777777" w:rsidR="00D01DFA" w:rsidRDefault="00D01DFA">
      <w:pPr>
        <w:pStyle w:val="a3"/>
      </w:pPr>
      <w:r>
        <w:t xml:space="preserve">　　所以我們本性清淨，看到出家人這個形象，就是啟發我們回歸自性清淨心。要知道我們自性本來就清淨，沒有這些煩惱的，這些都是假的，都是虛妄的，不是真的，所以啟發我們修行的作用。所以我們出家人為什麼剃光頭？在很多年前，有一次我在圖文巴淨宗學院，有一天當地兩個高中學校，開了兩部車子來，幾個老師帶了一百多位學生，有男生、有女生，說要來學院參訪。參訪說看哪一個出家人年紀比較大、比較老的，出家年資比較久的。年紀最大最老就是我們師父老和尚，老和尚不在。那第二老的是誰？就是我了，後來我也就答應了。他要找一個比較老的，師父不在，那下來就是我最老，我們那些師弟都比我年輕。</w:t>
      </w:r>
      <w:r>
        <w:t xml:space="preserve"> </w:t>
      </w:r>
    </w:p>
    <w:p w14:paraId="37C3C5C0" w14:textId="77777777" w:rsidR="00D01DFA" w:rsidRDefault="00D01DFA">
      <w:pPr>
        <w:pStyle w:val="a3"/>
      </w:pPr>
      <w:r>
        <w:t xml:space="preserve">　　然後他們就來問我，問了很多問題，這學生也滿可愛，這洋學生也滿可愛的。有一個女生問我說能不能結婚？我說中國和尚不能結婚，但是日本和尚可以結婚的。一個男生問我說為什麼剃光頭？我說這個洗頭比較好洗。所以現在很多洋人也剃光頭，他們不是學佛的，大概是為了洗頭方便。剃光頭幹什麼？難道剃光頭就成佛了嗎？不剃光頭就成不了佛嗎？剛才講了，成佛是心成佛，不是這個形象。你心覺悟了，覺而不迷，就是佛。所以男的也是佛，女的也是佛，老的也是佛，小的也是佛，中國人是佛，外國人還是佛，統統是佛，覺悟了就叫佛。所以五十三參，男女老少、各行各業統統是佛。</w:t>
      </w:r>
      <w:r>
        <w:t xml:space="preserve"> </w:t>
      </w:r>
    </w:p>
    <w:p w14:paraId="6C86292B" w14:textId="77777777" w:rsidR="00D01DFA" w:rsidRDefault="00D01DFA">
      <w:pPr>
        <w:pStyle w:val="a3"/>
      </w:pPr>
      <w:r>
        <w:t xml:space="preserve">　　還有人說，出家剃光頭就是把三千煩惱絲剃掉了。你剃了光頭，剃得很亮，你煩惱去掉了嗎？三千煩惱沒有了嗎？一樣有，可能還更多。所以有句俗話講，「沒穿袈裟閒事多，穿了袈裟事更多」。所以換了這個衣服，剃了這個光頭，並不代表心就清淨，並不代表就沒有煩惱。我現在煩惱還滿多的，是真話，我不騙人。既然這樣，那何必剃光頭？不剃不行嗎？不是不行，剃了這個光頭、穿了這個衣服是表法的，看到光頭就是要提醒自己，「本來無一物，何處惹塵埃」，本來是清淨的，我們現在怎麼弄得這麼煩惱，到底問題出在哪裡？是找這個問題，解決問題，學佛就要學這個。是提醒我們的，沒有剃這個光頭我們就不知道，沒有提醒的。所以住持三寶它是提醒、表法、啟發的作用。我們一定要明白它的作用、它的意義，它對我們的啟示是什麼？為什麼要這樣？為什麼要有這樣的形象？所以佛在《遺教經》、《四十二章經》，這些經典就講，出家人要常常摸摸自己的頭，不能貢高我慢，要去托缽。你看佛要吃飯都不讓人家送過來，只有結夏安居才可以讓居士送食物來僧團，平常你看還打赤腳，要從靈鷲山走路走到舍衛城，來回都是走路，沒有汽車可以坐，要走路去托缽，這些都是教育，就是啟發我們的、提醒我們的。所以我們穿了出家人的衣服</w:t>
      </w:r>
      <w:r>
        <w:t>，剃了光頭，就是啟發世間人的。</w:t>
      </w:r>
      <w:r>
        <w:t xml:space="preserve"> </w:t>
      </w:r>
    </w:p>
    <w:p w14:paraId="71E64F54" w14:textId="77777777" w:rsidR="00D01DFA" w:rsidRDefault="00D01DFA">
      <w:pPr>
        <w:pStyle w:val="a3"/>
      </w:pPr>
      <w:r>
        <w:t xml:space="preserve">　　我小時候看到出家人，我母親帶我到一個我們俗家附近的小廟，有個老尼師很老了。我從小看到人家抬死人，我就一直想，人為什麼會死？要怎麼能夠不要死？後來過年，我母親帶我去那個廟吃佛祖麵，去拜拜，看到那個人穿的衣服跟我們不一樣，又剃了光頭，這個人可能知道要怎麼修可以不會死，從小我就有這樣的一個感觸。再長大一點，看到出家人穿著長衫，風一吹，飄飄若仙，覺得滿自在的，很羨慕。後來我自己出家了，我在佛陀教育基金會剃度。剛剃度完，本來是去那邊做義工的在家人，剃度下來坐電梯，有個年輕人穿西裝打領帶，拍拍我的肩膀，他給我講：有什麼事情讓你想不開的？我說：我是想開了，不是想不開。他的意思我也了解，他大概是以為我是談戀愛談失敗了，一氣之下就出家了。他意思就是說，有什麼想不開的，這一個沒有，再另外找一個就好了，意思是這樣。我也知道他的意思，但是我也不好再說什麼，反正我心裡自己明白就好了。所以我是想開了，不是想不開。</w:t>
      </w:r>
      <w:r>
        <w:t xml:space="preserve"> </w:t>
      </w:r>
    </w:p>
    <w:p w14:paraId="2B7E3B55" w14:textId="77777777" w:rsidR="00D01DFA" w:rsidRDefault="00D01DFA">
      <w:pPr>
        <w:pStyle w:val="a3"/>
      </w:pPr>
      <w:r>
        <w:t xml:space="preserve">　　住持三寶就是啟發我們回歸自性三寶。還有一體三寶，佛寶當中有法寶、僧寶，法寶當中有佛寶、僧寶，僧寶當中有佛寶、法寶，大家也要知道。好，這一節課時間到了，我們就學習到此地。下一節課四點半，我們休息三十分鐘，再來跟大家學習《淨土集》，阿彌陀佛。　　</w:t>
      </w:r>
    </w:p>
    <w:sectPr w:rsidR="00D01D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028B" w14:textId="77777777" w:rsidR="00D01DFA" w:rsidRDefault="00D01DFA" w:rsidP="00F56AF8">
      <w:r>
        <w:separator/>
      </w:r>
    </w:p>
  </w:endnote>
  <w:endnote w:type="continuationSeparator" w:id="0">
    <w:p w14:paraId="6C06E5A2" w14:textId="77777777" w:rsidR="00D01DFA" w:rsidRDefault="00D01DFA" w:rsidP="00F56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1443" w14:textId="77777777" w:rsidR="00D01DFA" w:rsidRDefault="00D01DFA" w:rsidP="00F56AF8">
      <w:r>
        <w:separator/>
      </w:r>
    </w:p>
  </w:footnote>
  <w:footnote w:type="continuationSeparator" w:id="0">
    <w:p w14:paraId="2B445F8C" w14:textId="77777777" w:rsidR="00D01DFA" w:rsidRDefault="00D01DFA" w:rsidP="00F56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F8"/>
    <w:rsid w:val="007931EE"/>
    <w:rsid w:val="00D01DFA"/>
    <w:rsid w:val="00F5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832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A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A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A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A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1216</Words>
  <Characters>6935</Characters>
  <Application>Microsoft Office Word</Application>
  <DocSecurity>0</DocSecurity>
  <Lines>57</Lines>
  <Paragraphs>16</Paragraphs>
  <ScaleCrop>false</ScaleCrop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