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E9D06" w14:textId="77777777" w:rsidR="00937B3C" w:rsidRDefault="00937B3C">
      <w:r>
        <w:t>淨土集</w:t>
      </w:r>
      <w:r>
        <w:t>—</w:t>
      </w:r>
      <w:r>
        <w:t xml:space="preserve">印光大師法語菁華　　悟道法師主講　　（第一集）　　</w:t>
      </w:r>
      <w:r>
        <w:t>2018/3/1</w:t>
      </w:r>
      <w:r>
        <w:t xml:space="preserve">　　澳洲淨宗學院　　檔名：</w:t>
      </w:r>
      <w:r>
        <w:t xml:space="preserve">WD20-031-0001 </w:t>
      </w:r>
    </w:p>
    <w:p w14:paraId="5D3A9EE8" w14:textId="77777777" w:rsidR="00937B3C" w:rsidRDefault="00937B3C">
      <w:pPr>
        <w:pStyle w:val="a3"/>
      </w:pPr>
      <w:r>
        <w:t xml:space="preserve">　　請大家合掌我們來念開經偈，我念一句大家跟著我念一句，我念完大家再念：南無本師釋迦牟尼佛，南無本師釋迦牟尼佛，南無本師釋迦牟尼佛。無上甚深微妙法，百千萬劫難遭遇，我今見聞得受持，願解如來真實義。請放掌。</w:t>
      </w:r>
      <w:r>
        <w:t xml:space="preserve"> </w:t>
      </w:r>
    </w:p>
    <w:p w14:paraId="2CEF1F2C" w14:textId="77777777" w:rsidR="00937B3C" w:rsidRDefault="00937B3C">
      <w:pPr>
        <w:pStyle w:val="a3"/>
      </w:pPr>
      <w:r>
        <w:t xml:space="preserve">　　《淨土集．印光大師法語菁華》第一輯。尊敬的諸位法師，諸位同修大德，大家新春吉祥，阿彌陀佛！今天是澳洲淨宗學院舉行「二Ｏ一八年師長善護追思紀念法會」第一天，我們這個活動一共有五天，今天是三月一號，到三月五號圓滿。一號到四號，學院安排佛學講座；五號上午有追思紀念活動，下午三時繫念法會。今天第五堂課，由悟道來跟大家一起學習《淨土集》。這次有很多海內外同修來到圖文巴澳洲淨宗學院一起來學習，有從美國來的、新加坡來的，中國大陸、台灣、新加坡，還有澳洲本地的同修，大家齊聚一堂，一起來學習淨土法門。我們淨宗學院，顧名思義就是學習淨土宗的道場，因此我們這個講座總是以修淨土為主要的一個宗旨，無論學什麼東西，最後都回歸到淨土，信願念佛，迴向求生西方極樂世界。</w:t>
      </w:r>
      <w:r>
        <w:t xml:space="preserve"> </w:t>
      </w:r>
    </w:p>
    <w:p w14:paraId="6C8B9C3F" w14:textId="77777777" w:rsidR="00937B3C" w:rsidRDefault="00937B3C">
      <w:pPr>
        <w:pStyle w:val="a3"/>
      </w:pPr>
      <w:r>
        <w:t xml:space="preserve">　　今天也看到這麼多同修大家在一起，首先我們在學習印祖的法語之前，我就想到《論語》開頭第一句：「學而時習之，不亦說乎？有朋自遠方來，不亦樂乎？」今天看到這個場景，也有感而發，想到《論語》這句話。大家來這裡主要是學習的，為什麼要學？我們淨宗學院，或者學會，一般的學校，在社會上各行各業，對於世間出世間法，我們都必須要學。在我們這個中文字裡面，「學」跟「覺」上頭是一樣的，下面學是一個子，覺是一個見。所以我們要覺悟，覺而不迷，就必須學。所以學者覺也，我們學了才會覺悟，不學就不覺，就不會覺悟。我們世間不知道，一見一聞，我們看見了，聽聞，聽到別人一講，明白了，覺悟了。所以學就是為了要覺，就是覺悟。不學能覺悟嗎？當然就不會覺悟。所以俗話講，「活到老，學到老」。我們也不能說，我上了年紀，我年紀大了，不用學了。孔老夫子經過墳墓，指著墳墓對學生講，說到墳墓裡面就可以不用學了，在還沒有到墳墓之前都要學，活一天學一天，活到老學到老，學到死。所以人從一出生到死，時時刻刻都要學。</w:t>
      </w:r>
      <w:r>
        <w:t xml:space="preserve"> </w:t>
      </w:r>
    </w:p>
    <w:p w14:paraId="42F5FEBE" w14:textId="77777777" w:rsidR="00937B3C" w:rsidRDefault="00937B3C">
      <w:pPr>
        <w:pStyle w:val="a3"/>
      </w:pPr>
      <w:r>
        <w:t xml:space="preserve">　　「學而」，這個而就是連繫上一個字和下一個字的連接詞。「時習」，習就是練習，如鳥數飛，好像一隻鳥要常常練習飛翔，母鳥要教小鳥飛翔。教小鳥飛不是教一次，必須多次的練習，要常常練習。好像我們學開車，也不是學一次就會了，要學很多次才學得會。我們學任何的學問，學任何的技術，都是一樣，要常常練習。所以時習，時是時間。這個時間，有的地方的說法是講年齡，就是不要錯過學習的年齡，當然，學習最好的年齡是年少，這個也對；或者指一日之時，一天當中也要有個時間來學習，這些講法也都對。主要就是多次練習，時時刻刻練習，才能學得會。所以學要時習，時時刻刻去練習。這個學又有效法的意思，就是照著做、照著練，效法才能覺悟。學久了，你練習久了，不管哪一方面的學問，所謂「一門深入，長時薰修」，練習熟了，熟能生巧，很熟悉了，你就會有很多變化，不管哪一方面的技術，熟能生巧。</w:t>
      </w:r>
      <w:r>
        <w:t xml:space="preserve"> </w:t>
      </w:r>
    </w:p>
    <w:p w14:paraId="723AA18D" w14:textId="77777777" w:rsidR="00937B3C" w:rsidRDefault="00937B3C">
      <w:pPr>
        <w:pStyle w:val="a3"/>
      </w:pPr>
      <w:r>
        <w:t xml:space="preserve">　　學而時習，要常常溫習，所謂溫故知新，溫習舊的，常常溫習，才會有新的意思出現。過去我們在華藏圖書館，韓館長教唱念，我們淨老和尚常常勸我們「拳不離手，曲不離口」，你要學唱歌、唱念，時時刻刻你要去練習，不能中斷。所以早期在</w:t>
      </w:r>
      <w:r>
        <w:lastRenderedPageBreak/>
        <w:t>圖書館練唱念，並不是安排個法器課才來練，因為早期在圖書館我是什麼都要幹的，不是什麼都不幹，是什麼都要做的，從煮飯、接電話，客人來泡茶、折毛巾，掃地、做香燈、掃廁所、搬經書、印經，師父講經要錄像、錄影，全包，哪有空找個時間好好來練！都是在走路、走樓梯的時候練。以前圖書館餐廳在四樓，圖書館在五樓，或者搬書、搬東西工作的時候，一面走一面唱，我是這樣練的。練講經，也是這樣。</w:t>
      </w:r>
      <w:r>
        <w:t xml:space="preserve"> </w:t>
      </w:r>
    </w:p>
    <w:p w14:paraId="4E5498F4" w14:textId="77777777" w:rsidR="00937B3C" w:rsidRDefault="00937B3C">
      <w:pPr>
        <w:pStyle w:val="a3"/>
      </w:pPr>
      <w:r>
        <w:t xml:space="preserve">　　我三十七歲，韓館長就請我做當家。當家是要管人、管事、管錢，這可不是三不管，而是三要管。三要管，你事情就多，心就煩了。你學講經，你有時間準備嗎？所以我看經、看稿，坐上這個講台就是我看稿的時間。我也是出家就發願學講經說法，跟師父學講經說法，但是各人因緣不一樣，也只能隨緣。所以，我還是有多少時間就講多少，反正講一堂是一堂。這一次來也是我們學院的師兄弟盛情的邀請，本來這個時間要去廣東的，所以就請其他法師去了。去廣東不是講經，是做法會，做法會就沒時間講經，所以請其他法師去。我找這個時間，讓我再上台練習練習。</w:t>
      </w:r>
      <w:r>
        <w:t xml:space="preserve"> </w:t>
      </w:r>
    </w:p>
    <w:p w14:paraId="1E7CB6DD" w14:textId="77777777" w:rsidR="00937B3C" w:rsidRDefault="00937B3C">
      <w:pPr>
        <w:pStyle w:val="a3"/>
      </w:pPr>
      <w:r>
        <w:t xml:space="preserve">　　所以這個學，就是我們時時刻刻要學的，也不是說老了就不用學。學也有兩方面，一方面就是學生求學，老師教學，所謂教學相長，一方面教，一方面學；一方面學，一方面教，每個人也都當老師、也都當學生。所以學才能覺悟，天天溫習。學了之後有心得，就有法喜，有喜悅，所以學而時習之，不亦悅乎！我們現在學了，如果沒有心得，學了就枯燥無味，枯燥無味也就容易退轉。為什麼會枯燥無味？學了，但是沒有去時習，沒有時時刻刻去練習、去一門深入，沒有時時刻刻一門深入，功夫不深，得不到那個喜悅，得不到那個效果。我們佛法叫法喜，法喜充滿；《論語》就叫悅，喜悅，這個喜悅從內心湧現出來。</w:t>
      </w:r>
      <w:r>
        <w:t xml:space="preserve"> </w:t>
      </w:r>
    </w:p>
    <w:p w14:paraId="317FF72E" w14:textId="77777777" w:rsidR="00937B3C" w:rsidRDefault="00937B3C">
      <w:pPr>
        <w:pStyle w:val="a3"/>
      </w:pPr>
      <w:r>
        <w:t xml:space="preserve">　　下一句，「有朋自遠方來，不亦樂乎？」現在看到大家，就是有朋自遠方來，大家都從很遠的地方來，坐飛機來的，在澳洲當地的，起碼也要開車上來。所以來到圖文巴淨宗學院，大家來這裡都是從遠方來。現在最遠的大概是美國，美國是最遠的。總是，再近也都是算遠的了，看到大家就很歡喜，我們大家彼此相見也都很快樂。這個朋是什麼？同門叫朋。同門，同一個老師，同修一個法門，這個叫朋，大家共同在一起學習的。同門的同參道友從遠方來，跟你研究，大家來一起學習。學習有了心得，這就是道，我們一般講得道。這個道的層次很多，你有得到一分的法喜，把這個心得傳播出去，跟大家一起分享，與大家同樂，這個就不亦樂乎，這是很快樂的事情。所以我們看到大家來澳洲淨宗學院一起學習，就是《論語》這句講的，「有朋自遠方來，不亦樂乎！」朋是同門的同參道友，大家從遠方各地來，在一起學習、研究、討論，這是很快樂的事情。我們在這裡學習很快樂，把這裡學習的快樂，用現在這個錄像錄下來，還可以放在網路，做成光盤，跟沒有到現場來的同參道友、跟有緣人分享，這個是很快樂的一樁事情。我們這個開場白就以《論語》的頭一句，來跟大家一起共勉。</w:t>
      </w:r>
      <w:r>
        <w:t xml:space="preserve"> </w:t>
      </w:r>
    </w:p>
    <w:p w14:paraId="153A70B6" w14:textId="77777777" w:rsidR="00937B3C" w:rsidRDefault="00937B3C">
      <w:pPr>
        <w:pStyle w:val="a3"/>
      </w:pPr>
      <w:r>
        <w:t xml:space="preserve">　　下面我們就進入我們這堂課學習的主題，《淨土集》。《淨土集》首先也簡單跟大家做一個彙報，這個是我們淨老和尚早年在美國節錄的，裡面有《無量壽經》的菁華，還有《觀無量壽佛經四帖疏》，善導大師的《四帖疏》菁華，還有《彌陀要解》菁華，清朝灌頂大師《大勢至菩薩念佛圓通章疏鈔》菁華，還有《普賢行願品輯要疏》菁華，另外就是祖師的法語，有「行策大師法語菁華」，「印光大師法語菁華」，後面還有「草堂集」，還有「耶穌基督嘉言錄」，合訂起來一個《淨土集》。</w:t>
      </w:r>
      <w:r>
        <w:t xml:space="preserve"> </w:t>
      </w:r>
    </w:p>
    <w:p w14:paraId="7E02B727" w14:textId="77777777" w:rsidR="00937B3C" w:rsidRDefault="00937B3C">
      <w:pPr>
        <w:pStyle w:val="a3"/>
      </w:pPr>
      <w:r>
        <w:lastRenderedPageBreak/>
        <w:t xml:space="preserve">　　這個菁華，是早年我們淨老和尚他在美國弘法時節錄的。他看到美國當地的同修，包括其他國家地區，現在這個時代大家工作都很忙碌，在海外一個地方，如果講演最理想的、最長的，不能超過三天，超過三天可能很多人沒時間來聽。所以，這個講座有一天的、二天的，最多三天，大部分大家利用假期。這個短時間，不要說講一部大經，一部小經就講不完。所以就想到早年在美國達拉斯佛教會，我們淨老和尚也講了《晚晴集》，就是弘一大師把經典跟祖師的法語做個節錄，一條一條的，節錄了一百條。我們淨老和尚也講過《晚晴集》，所以他這個節錄是根據弘一大師《晚晴集》來的，這是《淨土集》，方便像我們這次的講座。我們這次講座是四天的時間，悟道安排的時間是四堂課，晚上六點半到八點半，一共八個小時。像這樣的短時間的講座，用這種節錄最適合，因為一條一條，每一條可以獨立，也可以連貫，時間長多講幾條，時間不夠講一條也可以，講兩條也可以，彈性伸縮就很方便。所以，我們每一條可以長講，也可以短講，如果要多講幾條，我們就每一條講簡單一點，那就一次可以講很多條；如果要詳細講一點，就少講幾條，這樣也可以。所以這個就很適合我們短期性的講座，《淨土集》的節錄是這樣的一個構想。</w:t>
      </w:r>
      <w:r>
        <w:t xml:space="preserve"> </w:t>
      </w:r>
    </w:p>
    <w:p w14:paraId="4939467B" w14:textId="77777777" w:rsidR="00937B3C" w:rsidRDefault="00937B3C">
      <w:pPr>
        <w:pStyle w:val="a3"/>
      </w:pPr>
      <w:r>
        <w:t xml:space="preserve">　　我們現在開始來學習《印光大師法語菁華》第一輯。我們先看第一條：</w:t>
      </w:r>
      <w:r>
        <w:t xml:space="preserve"> </w:t>
      </w:r>
    </w:p>
    <w:p w14:paraId="3551CB81" w14:textId="77777777" w:rsidR="00937B3C" w:rsidRDefault="00937B3C">
      <w:pPr>
        <w:pStyle w:val="a3"/>
      </w:pPr>
      <w:r>
        <w:t xml:space="preserve">　　【一。世之變亂之由奚在乎。一言以蔽之。眾生貪瞋之心所致而已。】</w:t>
      </w:r>
      <w:r>
        <w:t xml:space="preserve"> </w:t>
      </w:r>
    </w:p>
    <w:p w14:paraId="1DF8E025" w14:textId="77777777" w:rsidR="00937B3C" w:rsidRDefault="00937B3C">
      <w:pPr>
        <w:pStyle w:val="a3"/>
      </w:pPr>
      <w:r>
        <w:t xml:space="preserve">　　到這裡是一段。這一段第一句，『世之變亂之由奚在乎』，「世」這個字是指我們現前這個世間，這個世界，我們這個地球。這個「變」是災變，「亂」是動亂。這個世界的災變、動亂，它的緣由在哪裡？「之由奚在乎」，就是這個世界上的災變、動亂，它的緣由、它的原因是在什麼地方，從哪裡發生的？我們現在看到這個地球上，的確每年都有天災人禍。天災是天然災害，天然災害像水災、火災、風災、地震、海嘯，還有傳染病。講到地震，我們台灣來的同修應該印象比較深刻，因為上個月二月六日花蓮也發生了大地震，有兩棟樓房倒塌，也死了十個人，輕重傷的也不少人，也算是很嚴重的一個災難。發生地震的三天前我到花蓮，二月三號到花蓮淨宗學會，他們同修帶我去看一個教授跟政府租了一塊地，看看我要不要，如果要可以去承租下來使用。再帶我到山上看這個教授，他買了一塊平地，山上的半山腰，在以前日據時代的炮台，那個位置可以看到太平洋，看到整個花蓮市區。二月三號上午去看，下午回台北，二月六號晚上十點多就地震，我們也沒有想到三天後會發生這樣的災變，這是天災。</w:t>
      </w:r>
      <w:r>
        <w:t xml:space="preserve"> </w:t>
      </w:r>
    </w:p>
    <w:p w14:paraId="6FBB9B78" w14:textId="77777777" w:rsidR="00937B3C" w:rsidRDefault="00937B3C">
      <w:pPr>
        <w:pStyle w:val="a3"/>
      </w:pPr>
      <w:r>
        <w:t xml:space="preserve">　　人禍，那就更多了。人禍，戰爭，這個地球上現在還是不斷。這些世間的災變、動亂，它怎麼發生的？怎麼會有這些天災人禍的事情？在印祖那個時代是二戰時期，這個節錄也從印光祖師的《上海護國息災法會法語》做節錄的。現在我們聽到護國息災，我們淨宗同修大家就比較熟悉，二ＯＯ八年四月二十五日，我們淨老和尚在他的家鄉，啟請住持滿公老和尚，啟建百七繫念護國息災法會。這個護國息災的名詞是從印光祖師那個時候開始的，《上海護息災法會法語》，印祖一生沒有對外公開講演，只有那一次對外公開，講了八天，現在也有單行本冊子在流通，這個都是從這些資料節錄的。</w:t>
      </w:r>
      <w:r>
        <w:t xml:space="preserve"> </w:t>
      </w:r>
    </w:p>
    <w:p w14:paraId="0B4834FF" w14:textId="77777777" w:rsidR="00937B3C" w:rsidRDefault="00937B3C">
      <w:pPr>
        <w:pStyle w:val="a3"/>
      </w:pPr>
      <w:r>
        <w:t xml:space="preserve">　　我們現在看到世界上的天災人禍一年比一年多，一次比一次嚴重，最近台灣地震，我也很關心這個信息。所以看那些網路電視，去年二Ｏ一七年我就有看到網路電視，根據科學家、預言家，古今中外的這些資訊報導，說今年二Ｏ一八年地震會很多。所以我們看到這個世界上，的確很多災變、動亂。這個原因從哪裡來？印祖給我們講，『一言以蔽之』，印光祖師給我們開示，他說這個一句話就可以講清楚，「一言以蔽之」，就是一句話統統可以涵蓋、可以包括。什麼原因？下面講，『眾生貪瞋之心所致而已』。追根究柢，這個災難怎麼來的？天災人禍怎麼來的？就一句話，就是我們這個地球上的眾生貪心、瞋恨心。這邊的字是比較省略，舉出「貪瞋」，當然包括痴、包括慢，包括懷疑、惡見，貪瞋痴慢疑惡見（就是邪知邪見），用貪瞋來代表。貪瞋是主要的因素，這些天災人禍就是眾生有貪心又有瞋恚心，這兩個因素導致這個世界很多災難，天災人禍；天災也是人製造出來的。以上印祖給我們開示，說這個世界災變動亂它的緣由在哪裡？用一句話來講，就是眾生貪心、瞋恨心所導致的。下面再給我們解釋，為什麼貪瞋會導致這個世間的變亂？</w:t>
      </w:r>
      <w:r>
        <w:t xml:space="preserve"> </w:t>
      </w:r>
    </w:p>
    <w:p w14:paraId="6C25CB6A" w14:textId="77777777" w:rsidR="00937B3C" w:rsidRDefault="00937B3C">
      <w:pPr>
        <w:pStyle w:val="a3"/>
      </w:pPr>
      <w:r>
        <w:t xml:space="preserve">　　【貪心隨物質享受而激增。稍不遂。則競爭隨之。】</w:t>
      </w:r>
      <w:r>
        <w:t xml:space="preserve"> </w:t>
      </w:r>
    </w:p>
    <w:p w14:paraId="00F984DE" w14:textId="77777777" w:rsidR="00937B3C" w:rsidRDefault="00937B3C">
      <w:pPr>
        <w:pStyle w:val="a3"/>
      </w:pPr>
      <w:r>
        <w:t xml:space="preserve">　　這一段就給我們舉出來，為什麼貪瞋會導致這個世界的變亂？因為『貪心隨物質享受而激增』，這個「增」是增長。我們有貪心，為了追求物質的享受，五欲六塵物質的享受，貪心就增長了，而且這個增長不是小幅度的增長，是大幅度的增長。這個「激增」就是很大幅度的增長，激烈的增長，那可不是很小幅度的增長，是很大幅度的增長、很激烈的增長。為什麼增長？因為貪心隨著物質享受，追求物質上的享受，就不斷的增長。增長怎麼辦？要去追求，為了滿足物質生活的享受，不斷的去追求。追求物質享受，貪心不斷增長，實在講就很苦。我們看佛菩薩、古聖先賢，都是教我們「知足常樂」。一個人能知足他就很快樂，他的生活就很自在。如果一個人知足，鋪草蓆睡在地上，猶如在天堂。如果一個人不知足，生到天堂他還是很不快樂，因為他總是感覺有缺乏。所以有貪心，一直追求物質享受，那就很苦。為什麼苦？要跟人家競爭。</w:t>
      </w:r>
      <w:r>
        <w:t xml:space="preserve"> </w:t>
      </w:r>
    </w:p>
    <w:p w14:paraId="7F6AE6BA" w14:textId="77777777" w:rsidR="00937B3C" w:rsidRDefault="00937B3C">
      <w:pPr>
        <w:pStyle w:val="a3"/>
      </w:pPr>
      <w:r>
        <w:t xml:space="preserve">　　所以你追求不到，『稍不遂』，「不遂」就是追求不到；追求不到，『則競爭隨之』，就要跟人家競爭。我們淨老和尚在講席當中也常常提起，外國教育教小孩從小就教競爭，什麼都要跟人家競爭，跟中國古代聖賢的教育剛好是相反，中國古代教育是教禮讓。教育教禮讓這個世界才會和平，教競爭肯定就不會和平。為什麼要競爭？因為貪心，貪求那個物質享受。實在講，貪心也沒有止境，得到了覺得還不夠，還要得到更多。我們現在看看這個世界上，中國、外國的確都有這個現象。下面一段接著給我們講：</w:t>
      </w:r>
      <w:r>
        <w:t xml:space="preserve"> </w:t>
      </w:r>
    </w:p>
    <w:p w14:paraId="4322629C" w14:textId="77777777" w:rsidR="00937B3C" w:rsidRDefault="00937B3C">
      <w:pPr>
        <w:pStyle w:val="a3"/>
      </w:pPr>
      <w:r>
        <w:t xml:space="preserve">　　【又不遂。則攻奪戰伐隨之。則死亡流離隨之。則疫癘饑饉隨之。則一切災禍隨之。瞋火熾然。世界灰燼矣。】</w:t>
      </w:r>
      <w:r>
        <w:t xml:space="preserve"> </w:t>
      </w:r>
    </w:p>
    <w:p w14:paraId="192DD56A" w14:textId="77777777" w:rsidR="00937B3C" w:rsidRDefault="00937B3C">
      <w:pPr>
        <w:pStyle w:val="a3"/>
      </w:pPr>
      <w:r>
        <w:t xml:space="preserve">　　『又不遂』就是說去追求物質享受追求不到，就跟人競爭，競爭又得不到，「又不遂」就是又得不到，競爭得不到，乾脆用搶的比較快。怎麼搶？『攻奪戰伐隨之』，「攻奪戰伐」就是戰爭。所以我們淨老和尚常講，從小教競爭，競爭得不到就鬥爭，鬥爭再得不到，那就戰爭。所以戰爭，為什麼戰爭？搶奪，搶奪物質，搶奪資源。為什麼搶奪？為了物質享受。戰爭發生了，結果是什麼？『則死亡流離隨之』。戰爭不管打贏打輸，輸的這方死亡比較慘，打贏的這方多少也要損失。實在講，從佛法因果的觀點來看，戰爭沒有贏家，都是輸家，戰贏了還是輸。為什麼戰贏還是輸？因為戰爭就要殺人。當然兩軍交戰就互相殘殺，雙方面的軍隊互相殘殺，難免也會波及到這些無辜的人民。實在講，戰爭損失最嚴重的還是一般的人民，像現在如果大家看新聞，敘利亞一天到晚在打仗，報紙常常報導，很多小孩被打死，父母哭哭啼啼的，家破人亡。</w:t>
      </w:r>
      <w:r>
        <w:t xml:space="preserve"> </w:t>
      </w:r>
    </w:p>
    <w:p w14:paraId="0E60F5B7" w14:textId="77777777" w:rsidR="00937B3C" w:rsidRDefault="00937B3C">
      <w:pPr>
        <w:pStyle w:val="a3"/>
      </w:pPr>
      <w:r>
        <w:t xml:space="preserve">　　從佛法的觀點來看，這個都有因緣果報。所以發動戰爭絕對不是好事，因果背得很大。這個我們仔細讀佛經就知道，沒有學佛的人，只要你去看中國的歷史，二十五史。二十五史，過去印光祖師也請一位居士，把它比較顯著的這些因果報應的記錄節錄出來，編成一本書叫《歷史感應統記》。《歷史感應統記》是從正史出來的，不是野史，野史就是我們民間自己記載的，正史是官方的記載。這些記載都是講因果報應的，但是記錄的這些官員並不是都學佛的，有的是學佛的，有的是不學佛的。你看清朝《閱微草堂筆記》，我們這個《淨土集》後面，我們師父上人也有節錄《閱微草堂筆記》，叫做「草堂集」。紀曉嵐先生他也不是學佛的，他不是佛弟子，但是他是編《四庫全書》的主持人，很有才華，很有學問，他把一生的見聞寫成一本書，叫《閱微草堂筆記》。這個書我有空在這裡翻一翻，看一看。來澳洲比較有一點時間，翻一翻，看一看，在台灣、在大陸都比較沒時間。裡面的記載，實在講都是他親自的見聞，他這個記錄就是我們現在講的新聞報導，新聞採訪、新聞報導，把它記錄下來的。所以，他講的這些都像佛經講的，如是我聞，自己親自聽的，或者親自見到的，如是我聞，不是自己編的。</w:t>
      </w:r>
      <w:r>
        <w:t xml:space="preserve"> </w:t>
      </w:r>
    </w:p>
    <w:p w14:paraId="38BF156B" w14:textId="77777777" w:rsidR="00937B3C" w:rsidRDefault="00937B3C">
      <w:pPr>
        <w:pStyle w:val="a3"/>
      </w:pPr>
      <w:r>
        <w:t xml:space="preserve">　　這都是講因果報應，像戰爭就是雙方都要有死亡的，「死亡流離隨之」。過去的戰爭，發生過了，我們沒看到，現在正在發生的，大家只要留意去看新聞，敘利亞現在在戰爭，你看報導那些人逃難。什麼叫死亡流離隨之？我們讀到印祖這句開示，去看看那個新聞，我們縱然沒有在現場，看看電視的報導，也能夠感同身受。不但戰爭有人死亡，而且往往戰爭之後，接著就是傳染病，『疫癘』就是傳染病。戰爭也會造成『饑饉』，為什麼？戰爭沒辦法生產，就是破壞，吃都沒得吃。以前二戰時期，我記得小時候常聽我父母講，那個時候台灣是日據時期，美軍來轟炸，台灣的一些物資，日本人都拿去前線打仗，給軍隊用，人民吃的都要分配的，吃飯都很難。所以我小時候常聽我外婆講，說我幾個舅舅以前真的沒飯吃，煮那個稀飯稀得像開水一樣，她說喝一喝去跑個廁所就又餓了。我們沒有經歷過，我們體會不到，是聽大人講。我們聽了去想像，也可以體會到一二戰爭的悲慘。所以傳染病、饑饉隨著來了，沒得吃。戰爭時期要常常挨餓，餓死的人當然很多。小時候聽父母、大人講，戰爭的時候沒得吃，一棟房子要跟人家換一隻雞，人家都不願意換。為什麼不願意換？因為那隻雞他還可以充飢，還可以活命，那棟房子不能吃，活不了，那棟房子對他來</w:t>
      </w:r>
      <w:r>
        <w:t>講就沒有意義。</w:t>
      </w:r>
      <w:r>
        <w:t xml:space="preserve"> </w:t>
      </w:r>
    </w:p>
    <w:p w14:paraId="15A57C98" w14:textId="77777777" w:rsidR="00937B3C" w:rsidRDefault="00937B3C">
      <w:pPr>
        <w:pStyle w:val="a3"/>
      </w:pPr>
      <w:r>
        <w:t xml:space="preserve">　　戰爭之後，「死亡流離隨之，則疫癘饑饉隨之，則一切災禍隨之」，到後面的災禍還很多，都跟著來了。我們俗話講，「福無雙至，禍不單行」，好像福報沒有接二連三來的，但是那個災禍一來，好像是接二連三來，一直來。這個原因從哪裡來？從貪心來的。所以，我們看看近代這些歷史，歐美、日本這些國家都有殖民地，發動戰爭。為什麼發動戰爭？搶奪土地，搶奪物資，就是這裡講的攻奪戰伐，發明那些武器就是為了要搶奪的，這個業就造得很重。我們去調查調查發生戰爭的緣由，都是從貪心來的，因為貪心，要奪取物質享受，不惜發動干戈。</w:t>
      </w:r>
      <w:r>
        <w:t xml:space="preserve"> </w:t>
      </w:r>
    </w:p>
    <w:p w14:paraId="08A99B14" w14:textId="77777777" w:rsidR="00937B3C" w:rsidRDefault="00937B3C">
      <w:pPr>
        <w:pStyle w:val="a3"/>
      </w:pPr>
      <w:r>
        <w:t xml:space="preserve">　　以上是講貪心造成的災禍。這個貪心起來，瞋恨心就會跟著貪心起來，互相戰爭，製造仇恨。仇恨起來，瞋恨心的火熾然，雙方面再打仗，怨仇愈結愈深。所以，戰爭就會引起雙方的仇恨，起瞋恨心，互相要對方死，瞋恨心起來了。瞋恨心起來，戰爭的結果，世界會變成怎麼樣？『世界灰燼矣』，世界就變成灰了。過去我們看到印祖這個開示，好像戰爭是有，但是世界變成灰燼，我們覺得應該還不至於。但是現在看看這個科技的發達，我們相信有可能世界會變成灰燼，因為現在的武器比過去不曉得厲害多少倍。現在的核子武器不是二戰美國去投日本長崎跟廣島那個原子彈，比那個時候的威力聽說大幾千倍，愈發明就愈厲害。彼此都在製造核武，我們現在聽說，其他國家不算，美國的核武聽說可以毀滅地球兩百次，其他不要算。這個世界變成灰燼也不是危言聳聽的話，也就是說人類有能力毀滅地球。為什麼毀滅地球？因為有貪瞋這個心造成的。這個是第一條，第一段，印光祖師給我們講這個世界災變動亂的由來，就是眾生貪瞋之心所致，發展出來的天災人禍，它的根源就是貪瞋之心。</w:t>
      </w:r>
      <w:r>
        <w:t xml:space="preserve"> </w:t>
      </w:r>
    </w:p>
    <w:p w14:paraId="6DAF0928" w14:textId="77777777" w:rsidR="00937B3C" w:rsidRDefault="00937B3C">
      <w:pPr>
        <w:pStyle w:val="a3"/>
      </w:pPr>
      <w:r>
        <w:t xml:space="preserve">　　下面第二條，印祖再給我們開示，知道這個原因了，要怎麼對治？第二條就是給我們開示對治的方法。我們請看第二段，第二條：</w:t>
      </w:r>
      <w:r>
        <w:t xml:space="preserve"> </w:t>
      </w:r>
    </w:p>
    <w:p w14:paraId="6EFF3AE4" w14:textId="77777777" w:rsidR="00937B3C" w:rsidRDefault="00937B3C">
      <w:pPr>
        <w:pStyle w:val="a3"/>
      </w:pPr>
      <w:r>
        <w:t xml:space="preserve">　　【二。惟我如來。闡苦空之諦。以治眾生之貪。宏慈悲之旨。以治眾生之瞋。】</w:t>
      </w:r>
      <w:r>
        <w:t xml:space="preserve"> </w:t>
      </w:r>
    </w:p>
    <w:p w14:paraId="5083244E" w14:textId="77777777" w:rsidR="00937B3C" w:rsidRDefault="00937B3C">
      <w:pPr>
        <w:pStyle w:val="a3"/>
      </w:pPr>
      <w:r>
        <w:t xml:space="preserve">　　第二條就給我們說出方法。佛法就像藥一樣，有病就有藥。過去台灣有流行一句話，說「有佛法就有辦法」。這一句話也是真話，不是沒有辦法，是有辦法。什麼辦法？印祖給我們開示出來，『惟我如來』，就是這個世界災難那麼多，都是從眾生貪瞋之心所發展出來的，製造出來的。怎麼辦？「惟我如來」，惟就是惟有，我們佛門釋迦如來，釋迦如來就代表十方三世一切諸佛如來。釋迦如來出現在世間，成道之後首先對我們世間人開示的就是『闡苦空之諦』，「闡」是闡揚，「苦」是給我們說明這個世間只有苦，沒有快樂，也是空的。「諦」這個字是真實的意思，現在的話叫真理，諦就是真理，事實真相，這個叫諦。也就是給我們講，這個世間苦是真的，空是真的，快樂是假的，你想要得到什麼也是假的，到最後是一場空。</w:t>
      </w:r>
      <w:r>
        <w:t xml:space="preserve"> </w:t>
      </w:r>
    </w:p>
    <w:p w14:paraId="52149854" w14:textId="77777777" w:rsidR="00937B3C" w:rsidRDefault="00937B3C">
      <w:pPr>
        <w:pStyle w:val="a3"/>
      </w:pPr>
      <w:r>
        <w:t xml:space="preserve">　　所以《妙法蓮華經》佛給我們開示三界統苦，欲界、色界、無色界，三界。三界六道，從這個天道，無色界天、非想非非想處天到地獄道，都是苦。欲界是最苦，苦苦、壞苦、行苦，都有；色界沒有苦苦，有壞苦、有行苦；無色界沒有苦苦、壞苦，但是有行苦，所以三界統苦。我們人間有八苦，生、老、病、死，這是生理的苦；心理的苦，有求不得苦、愛別離苦、怨憎會苦、五陰熾盛苦，前面這七種苦都是從五陰熾盛所造成的。所以「觀自在菩薩，行深般若波羅蜜多時，照見五蘊皆空，度一切苦厄。」如果五蘊照見，照見這個五蘊是空的、是假的，那我們所有的苦厄就消失、就沒有了。我們沒有出三界六道總是苦，快樂也是苦，樂過去苦就跟著來，所以叫壞苦。如果覺悟到我們這個世間苦，他就不會去追求這些世間的物質享受，就能夠知足常樂。第二個，觀這個空，觀這個空就是《般若經》講的，「一切法無所有，畢竟空，不可得」、「一切有為法，如夢幻泡影，如露亦如電，應作如是觀」。給我們講這個世間，包括我們這個身體我們都得不到，我們也做不了主宰，都是空的。</w:t>
      </w:r>
      <w:r>
        <w:t xml:space="preserve"> </w:t>
      </w:r>
    </w:p>
    <w:p w14:paraId="7B24C01B" w14:textId="77777777" w:rsidR="00937B3C" w:rsidRDefault="00937B3C">
      <w:pPr>
        <w:pStyle w:val="a3"/>
      </w:pPr>
      <w:r>
        <w:t xml:space="preserve">　　如果我們真的看破了，什麼叫看破？我們去觀察，這個世間真的是苦，沒有快樂。沒有快樂，你現在一直追求，那就苦上加苦。看清楚事實真相，這個世界的確是苦，沒有快樂。這個世界的確我們控制不了，我們也得不到，我們也不可能佔有，剎那在變化。不但我們死了一場空，現在還在這個世間也就是一場空。《金剛經》這首偈我們大家會念，但是我個人的感覺，我也會念，也會講給人家聽，但是好像這個世界滿真實的。講是講，聽是聽，我們也同意，但是為什麼沒放下？因為我們沒有後面那一句，佛告訴我們「應作如是觀」，這一句沒有。觀是什麼？最初的功夫是觀察，進一步叫觀想，最高的叫觀照，觀照是離心意識叫觀照。我們沒有去觀，我們連個觀察都沒有，聽一聽也就算了。</w:t>
      </w:r>
      <w:r>
        <w:t xml:space="preserve"> </w:t>
      </w:r>
    </w:p>
    <w:p w14:paraId="4BEAB3BC" w14:textId="77777777" w:rsidR="00937B3C" w:rsidRDefault="00937B3C">
      <w:pPr>
        <w:pStyle w:val="a3"/>
      </w:pPr>
      <w:r>
        <w:t xml:space="preserve">　　佛法八萬四千法門的修學，如果我們沒有去做，沒有用這個作觀的功夫，實在講，不管你修哪個法門，都不會得力的。不懂得作觀，不知道要去作觀，這個功夫不會得力。我們念佛要不要作觀？念佛，持名念佛是《佛說觀無量壽佛經》，《觀無量壽佛經》的觀就是觀的功夫。持名念佛是出在第十六觀，不管大乘小乘、顯宗密教，你修哪個法門都要作觀。所以過去我們淨老和尚也要求悟道，做三時繫念叫我要隨文入觀。那個時候我也知道一點道理，隨文入觀這個層次比較高，我能夠做到隨文作觀就不錯了，隨文入觀功夫比較深一點。</w:t>
      </w:r>
      <w:r>
        <w:t xml:space="preserve"> </w:t>
      </w:r>
    </w:p>
    <w:p w14:paraId="05FE0ABE" w14:textId="77777777" w:rsidR="00937B3C" w:rsidRDefault="00937B3C">
      <w:pPr>
        <w:pStyle w:val="a3"/>
      </w:pPr>
      <w:r>
        <w:t xml:space="preserve">　　為什麼要作觀？江味農老居士在《金剛經講義》講了很多，不懂作觀凡情轉不過來。我們無量劫來這個煩惱習氣那麼嚴重，為什麼我們聽是聽，我們也同意，但是就是轉不過來？就是不會作觀，不懂得要作觀。作觀也是要用功夫的，一門深入，長時薰修，就是《論語》第一句講的，「學而時習之，不亦說乎」，時時刻刻要去練習。江老居士在《金剛經講義》，他註解「一切有為法，如夢幻泡影，如露亦如電，應作如是觀」，他修學的經驗，他說他也知道要去作觀，但是觀了二十年也沒感覺。我看到他這個註解我有同感，我也沒感覺，講是講，看到該生氣就要生氣，該起貪心就要起貪心，該怎麼幹還是怎麼幹。</w:t>
      </w:r>
      <w:r>
        <w:t xml:space="preserve"> </w:t>
      </w:r>
    </w:p>
    <w:p w14:paraId="7DEECD86" w14:textId="77777777" w:rsidR="00937B3C" w:rsidRDefault="00937B3C">
      <w:pPr>
        <w:pStyle w:val="a3"/>
      </w:pPr>
      <w:r>
        <w:t xml:space="preserve">　　要怎麼觀？學而時習之。他就是專攻《金剛經》的，常常在念那一句，但是作觀功夫不得力。後來有一天，功夫用久了總會有悟處，他就覺悟到，一定要從現實生活當中去提起觀照。怎麼觀照？在現實生活當中，遇到順境，很順心的事情，我們現在講順境、逆境，我們可能體會沒那麼親切，順境、逆境，什麼叫境，也搞不懂。所以他講順心的事情跟不順心的事情，我們在生活當中每天遇到的，大概都離不開順乎我們心意的事，有些事情違背我們心意的事情，不順心的事情。不管遇到順心的事情，或者不順心的事情，他都用這句去印證，就是順心也是如夢幻泡影，不順心也是如夢幻泡影，都是假的。他說這樣，從這個點切入，他說感覺就有效果出現了。他說以前看經也看不太明白，現在眼睛亮了，看明白了；以前念佛心裡也不踏實，現在念佛心裡感覺踏實了。江老居士他是四十年工夫都用在這上面，學而時習之，時時刻刻去練習。我們也是要時時刻刻去練習、去提醒，功夫才會得力，如果一放鬆，功夫就不得力。所以，看破就是從作觀，這個不能不講，如果我們不從這個地方進一步去講求，我們聽老和尚講的經，我們聽得耳熟，我們也會講給別人聽，也會勸別人，但是自己做不到。因此我們大家一起共同勉勵，在這個地方要起觀。</w:t>
      </w:r>
      <w:r>
        <w:t xml:space="preserve"> </w:t>
      </w:r>
    </w:p>
    <w:p w14:paraId="4D4F77DA" w14:textId="77777777" w:rsidR="00937B3C" w:rsidRDefault="00937B3C">
      <w:pPr>
        <w:pStyle w:val="a3"/>
      </w:pPr>
      <w:r>
        <w:t xml:space="preserve">　　我們看到印祖提出這個，就要對照起觀，起碼我們做個觀察，這個世間是不是苦？苦，我們可能想像不到，「生」苦，我們出生就過去了。年輕人還體會不到老苦，像我現在就體會到老苦了，牙齒也掉了，眼睛也要戴老花眼鏡，體力精神不如年輕時候，這個老苦也感受到了；病苦也感受得很深刻。這個病苦，自己生病，感受會比較親切；如果看別人生病，自己沒有病過，感受也不親切。縱然你到醫院的急診處去看，病是他在病，不是我在病，他在叫苦，不是我在叫苦，自己也感受不到，你叫什麼，還不好好趕快念佛。你自己沒有病的時候，當然講得很輕鬆，哪一天你自己病了，你才知道能不能念佛。你在肚子痛的時候，你能不能念？還是要趕快去找醫生，那就不是輕鬆的。死的時候就更苦了，四大分離，心裡千頭萬緒。因為我出家以來三次大病，病得瀕臨死亡，所以我才有這個感受，身體很健康的人體會不到。在沒有生病的時候，我也覺得好像沒問題，病一來我就念佛求往生。結果自己一病下去，不是那麼一回事。</w:t>
      </w:r>
      <w:r>
        <w:t xml:space="preserve"> </w:t>
      </w:r>
    </w:p>
    <w:p w14:paraId="7CB5CEDE" w14:textId="77777777" w:rsidR="00937B3C" w:rsidRDefault="00937B3C">
      <w:pPr>
        <w:pStyle w:val="a3"/>
      </w:pPr>
      <w:r>
        <w:t xml:space="preserve">　　所以，我們平常真的要去作觀。印祖給我們講的，他老人家也作觀。他老人家觀哪一個字？觀「死」。大家有沒有聽過我們淨老和尚講，印光祖師把一個死字貼在額頭上。以前在華藏圖書館，我們師父就印印祖寫的「生」跟「死」，印祖的墨寶，寫的有印大張的、有印小張的。小張的就我們出家眾一個人發一張，貼在哪裡？貼在我們晚上睡覺床鋪的腳跟後面，他說你晚上躺下去就是死了，就要求佛來接引，每天要死一次。你一躺下去就看到那個字，死，我現在要死了，你還想什麼？你還有什麼放不下的？貼在床鋪後面，貼在那個地方。但是剛開始看有點感覺，後來看久了也麻痺了，看久了好像也沒什麼感覺，死就死，就讓他死，好像也不起作用，貪瞋痴還是一樣起來。如果這個字觀想觀起來，就不會有貪瞋痴，不會了。你還貪什麼？都要死了，你還貪什麼？貪的念頭伏住了；瞋恨心也伏住了，計較什麼？都要死了，有什麼好計較的，觀這個字才叫成功。</w:t>
      </w:r>
      <w:r>
        <w:t xml:space="preserve"> </w:t>
      </w:r>
    </w:p>
    <w:p w14:paraId="65CE1155" w14:textId="77777777" w:rsidR="00937B3C" w:rsidRDefault="00937B3C">
      <w:pPr>
        <w:pStyle w:val="a3"/>
      </w:pPr>
      <w:r>
        <w:t xml:space="preserve">　　我們大家這一生如果真的要去西方，我們大家這一次，有朋自遠方來，大家來好好深入這個，真的要去。如果還不去，來生來世才想去，就不用那麼深入，聽聽就好了。如果真想去，這個真的，你沒有去深入，我們以為自己臨命終就一定可以往生，恐怕不是我們想像那麼容易。大家的功夫、境界我不知道，我是以我個人這種業障深重的境界來講的。我們念佛臨終有把握往生西方，一定要在平時練，平時不練，平時不時習，學了不時習，那就沒有心得。我們如果不練，我們先不要說臨命終，如果大家有生病的經驗，我是過來人，我知道生病就好像不是我們想像那麼簡單。沒有生病，講得很輕鬆，一生病就不是那麼一回事，何況臨命終？</w:t>
      </w:r>
      <w:r>
        <w:t xml:space="preserve"> </w:t>
      </w:r>
    </w:p>
    <w:p w14:paraId="2D7BDF4B" w14:textId="77777777" w:rsidR="00937B3C" w:rsidRDefault="00937B3C">
      <w:pPr>
        <w:pStyle w:val="a3"/>
      </w:pPr>
      <w:r>
        <w:t xml:space="preserve">　　臨命終四大要分離的時候，平生的善惡業念頭統統出現，強者先牽。如果善的念頭比較強，往三善道；惡的念頭比較強，先出現，就到三惡道去。我們修淨土，阿彌陀佛這個念頭比較強，就到極樂世界去。我們現在要練的，就是我們有信、有願，還得要有行。大家聽我們淨老和尚講的經都聽得很多，大家可能聽得比我多。我也聽很久，聽到今年是第四十九年，十九歲聽到今年六十八歲，十九加四十九是六十八。聽老和尚開示，我們也耳熟能詳，我們也會講，有信、有願。信願只有兩個字，如果我們這樣聽一聽，沒有深入去理解，恐怕我們真的似懂非懂，好像懂了，實在講不懂。</w:t>
      </w:r>
      <w:r>
        <w:t xml:space="preserve"> </w:t>
      </w:r>
    </w:p>
    <w:p w14:paraId="04320BED" w14:textId="77777777" w:rsidR="00937B3C" w:rsidRDefault="00937B3C">
      <w:pPr>
        <w:pStyle w:val="a3"/>
      </w:pPr>
      <w:r>
        <w:t xml:space="preserve">　　所以我常常跟同修提起，我在台灣做三時繫念，我提起這個，要有信願，大家要發願去西方。大家都會說我們願意去西方，都講得很大聲。後來我就再問一句，真的嗎？是真心要去西方，還是口頭上講一講？還是喊口號？我們現在做三時繫念，如果沒有真心發願要去西方，只有喊口號，好像我們平常喊口號，沒有那個心，有口無心。我們老和尚在《大經解》也講得很詳細，就是要去西方，對這個世界不可以有絲毫留戀，如果有一樁事情留戀，就去不了。我們也常常聽，我們也會講，也會勸人，但是我自己反省自己，我自己做到了沒有？我一天到晚在勸大家，我自己到底有沒有放下？我這一回頭看，我不只一條沒放下，好像有千條萬條，心有千千結。所以我現在愈想愈可怕，愈想就愈不敢講。以前好像講得口沫橫飛，以前講的好像斬釘截鐵，現在愈講愈不太敢講，你自己沒做到，講都是落空的。</w:t>
      </w:r>
      <w:r>
        <w:t xml:space="preserve"> </w:t>
      </w:r>
    </w:p>
    <w:p w14:paraId="0F00481C" w14:textId="77777777" w:rsidR="00937B3C" w:rsidRDefault="00937B3C">
      <w:pPr>
        <w:pStyle w:val="a3"/>
      </w:pPr>
      <w:r>
        <w:t xml:space="preserve">　　為什麼我們會留戀？我們也知道不可以留戀，但是偏偏還是要留戀；知道要放下，偏偏就放不下。回過頭來，還是江老居士講的那句話，我們不懂得作觀。我們為什麼要往生極樂世界？我們做三時繫念，每一時都要讀一部《佛說阿彌陀經》，《阿彌陀經》的經文我們也念得很熟悉。西方阿彌陀佛這個世界為什麼叫做極樂？因為那個世界「無有眾苦，但受諸樂，故名極樂」。就是它那個世界，所有我們娑婆世界的苦，那邊都沒有，你聽都聽不到。所以那邊所有的苦都沒有，沒有苦就樂了，就叫極樂。我們為什麼要發願求生極樂世界？佛法出現在世間是教我們什麼？就是教我們離苦得樂。這是學佛的目標，不管是修大乘小乘、顯宗密教，離苦得樂是我們的目標。</w:t>
      </w:r>
      <w:r>
        <w:t xml:space="preserve"> </w:t>
      </w:r>
    </w:p>
    <w:p w14:paraId="18DB18D1" w14:textId="77777777" w:rsidR="00937B3C" w:rsidRDefault="00937B3C">
      <w:pPr>
        <w:pStyle w:val="a3"/>
      </w:pPr>
      <w:r>
        <w:t xml:space="preserve">　　苦從哪裡來？苦從迷來的。所以要破迷開悟，我們才能離苦得樂。迷破了，覺悟了，不再造惡業，我們就離苦得樂。我們往生極樂世界就是為了要離苦得樂，才要發願往生西方。如果我們對現前娑婆世界，不知道這個世界苦，人在苦中不知苦，知苦即是善生時。人在苦當中不知道苦，就是迷惑顛倒，把那個苦的事情看作是快樂的，把那個快樂當作是苦的，顛倒了。所以人在苦中不知苦，不知苦他就不會想去解決這個苦的問題，就不想求解脫。這個就是一般眾生迷惑，他還在迷惑顛倒當中。如果一個人真正知道這個世間是苦，那這個人善根深，覺悟了。</w:t>
      </w:r>
      <w:r>
        <w:t xml:space="preserve"> </w:t>
      </w:r>
    </w:p>
    <w:p w14:paraId="2853B7B5" w14:textId="77777777" w:rsidR="00937B3C" w:rsidRDefault="00937B3C">
      <w:pPr>
        <w:pStyle w:val="a3"/>
      </w:pPr>
      <w:r>
        <w:t xml:space="preserve">　　我們如果沒有真正覺悟這個世間苦，對這個世間肯定放不下；沒有覺悟這個世間是空，我們也放不下。苦、空，苦你觀想，觀起來了，觀成就了，放下了，看破、放下了；或者觀空，觀成就了，也看破、放下了。苦、空、無常、無我、不淨，任何一觀觀你成就，就放下了，所以觀門很多。印祖在此地舉出兩個，涵蓋所有的觀法，苦、空，涵蓋所有的觀法。我們讀書讀經一定要像孔老夫子講的，「舉一隅不以三隅反」，舉出一樣你就要知道舉一反三，不然孔老夫子認為這個讀書人，如果不懂得舉一反三，就是書呆子。過去早年我們老和尚講，我們學佛的人如果不懂得舉一反三，是佛呆子，學佛學成佛呆子，我們要懂得舉一反三。</w:t>
      </w:r>
      <w:r>
        <w:t xml:space="preserve"> </w:t>
      </w:r>
    </w:p>
    <w:p w14:paraId="2EBB73EC" w14:textId="77777777" w:rsidR="00937B3C" w:rsidRDefault="00937B3C">
      <w:pPr>
        <w:pStyle w:val="a3"/>
      </w:pPr>
      <w:r>
        <w:t xml:space="preserve">　　所以種種觀法，這裡觀苦、空是一個代表，我們其中如果觀一個觀起來了，我們道業就成就了，淨業就成就了。印光祖師他是只有觀一個「死」字。這個觀察起來，才能放下，放下之後，我們念佛才能幫助我們伏惑。我們現在見思惑，我們修淨土法門不用斷惑，但是要伏惑。《彌陀經》講「一心不亂」，一心不亂這個層次也很多，但是最基本要伏惑，伏煩惱。我們做三時繫念，每一時都要念懺悔偈，懺悔偈後面都要發四弘誓願，四弘誓願第二願就是「煩惱無盡誓願斷」。斷煩惱有滅斷跟伏斷。煩惱有見思煩惱、塵沙煩惱、無明煩惱。第一個是見思煩惱，見思煩惱斷乾淨了，一絲毫都沒有，證阿羅漢，超越六道，斷見思惑。所有法門，不管大乘小乘、顯宗密教，你要超越六道生死輪迴，不管你用什麼方法，必須把三界的見思惑，見惑八十八使，思惑八十一品，斷得乾淨，一絲毫都要斷乾淨，才能超越六道生死輪迴。有一絲毫沒斷乾淨，還在六道。所以須陀洹斷見惑，還要天上人間七次往返才出三界。這是所有法門出離三界六道的條件、標準，就是斷見思惑。</w:t>
      </w:r>
      <w:r>
        <w:t xml:space="preserve"> </w:t>
      </w:r>
    </w:p>
    <w:p w14:paraId="685ADE0D" w14:textId="77777777" w:rsidR="00937B3C" w:rsidRDefault="00937B3C">
      <w:pPr>
        <w:pStyle w:val="a3"/>
      </w:pPr>
      <w:r>
        <w:t xml:space="preserve">　　淨土法門不用斷惑，過去我們聽淨老和尚講經常講，一品煩惱沒有斷，我們也可以帶業往生。以前我聽到這句我就很放心，我正好一品都不能斷，沒關係，我們這個法門有救了，可以帶業往生。再看到《觀經》，五逆十惡，看到地獄了，臨終一念十念都能往生，那就更放心了。現在年紀愈來愈大，經過幾次生死的關頭，自己慢慢有一點覺悟了，才知道不是自己想像的那麼一回事。所以一品煩惱沒斷，那個是指滅斷，因為你滅斷煩惱就證果了，你斷八十八品見惑就證須陀洹，在大乘圓教是初信位菩薩，就證果了，就是入聖流了，入聖人了，那個叫滅斷煩惱。滅斷的難度比較高，我們淨土是要伏斷，就是你把這個見思惑伏住，見思惑基本就是貪瞋痴，能夠把它伏住、控制住，不要讓它發作，這樣信願念佛，帶業往生，到極樂世界再去斷。到那邊一定可以斷的，不但斷見思、斷塵沙，還斷無明，一生成佛。我們現在要做的功夫就是伏惑，伏煩惱，伏斷煩惱。</w:t>
      </w:r>
      <w:r>
        <w:t xml:space="preserve"> </w:t>
      </w:r>
    </w:p>
    <w:p w14:paraId="01059735" w14:textId="77777777" w:rsidR="00937B3C" w:rsidRDefault="00937B3C">
      <w:pPr>
        <w:pStyle w:val="a3"/>
      </w:pPr>
      <w:r>
        <w:t xml:space="preserve">　　所以，我們做三時繫念念四弘誓願，斷煩惱是真正的懺悔，我們不能做到滅斷，但是要做到伏斷，那才是真正懺悔。懺悔不是在佛前磕磕頭，哭一哭，貪瞋痴也絲毫控制不住，不要說滅斷，伏斷也做不到，那個不是真懺悔。實在講，真懺悔就是要斷煩惱，我們做不到滅斷，我們要先做到伏斷，到極樂世界再去滅斷。所以，我們現在要做的功課就是伏惑，伏見思惑，先把它控制住。怎麼伏？我們現在也要大家來做做功課，我們每天六根接觸六塵，起心動念我們都要提高警覺。我最近觀察，吃一餐飯，就不曉得起了多少貪瞋痴。我吃飯，以前不知道，猛吃、猛吃；現在才知道，古時候叢林為什麼要過堂吃飯，而且過堂還要食存五觀，過堂都要去觀。我們出家人吃飯不懂得去作觀，現在吃的都是負債的。古大德講，三心未了，滴水難消。三心是《金剛經》講的，「過去心不可得，現在心不可得，未來心不可得」。你不能透徹明瞭這個三心不可得，吃了信施的供養，一滴水都不好消化，這個都有債務的。所以我愈想是愈可怕，實在是太恐怖了。所以出家人這碗飯真的不好吃，拿了供養很高興，如果我們稍稍懂得這個因果，就知道這個不好玩。</w:t>
      </w:r>
      <w:r>
        <w:t xml:space="preserve"> </w:t>
      </w:r>
    </w:p>
    <w:p w14:paraId="4E8670BE" w14:textId="77777777" w:rsidR="00937B3C" w:rsidRDefault="00937B3C">
      <w:pPr>
        <w:pStyle w:val="a3"/>
      </w:pPr>
      <w:r>
        <w:t xml:space="preserve">　　我們看叢林為什麼要食存五觀？現在都是形式的，沒有真正去作觀。沒有作觀，我們一看到好吃的，多吃一點；看到不好吃的，心裡就生煩惱。其實多吃一點也是煩惱，生貪，看到不好吃的生瞋。看到好吃的就貪吃，撐；貪吃，肚子就撐著，就生煩惱了。所以我想一想，吃一餐飯，貪瞋痴不曉得起了多少念頭。所以，再看看叢林食存五觀，原來是這樣的。這些我們都要大家共同來學習。</w:t>
      </w:r>
      <w:r>
        <w:t xml:space="preserve"> </w:t>
      </w:r>
    </w:p>
    <w:p w14:paraId="16A0147A" w14:textId="77777777" w:rsidR="00937B3C" w:rsidRDefault="00937B3C">
      <w:pPr>
        <w:pStyle w:val="a3"/>
      </w:pPr>
      <w:r>
        <w:t xml:space="preserve">　　蕅益祖師在《寒笳集》講，講到戒律，說這個戒律，如果「不明念處慧」，穿那個袈娑像木頭幡，好像木頭掛一個幡在那個地方；「禮拜如碓上下」，磕頭禮拜好像那個舂米上下，修的那些都是屬於外道的苦行，跟佛法不相應的。「不明念處慧，徒誦木叉篇」，木叉是戒律，念處慧就是四念處，四念處是佛法的總關鍵，總開關。你懂得去做這個四念處的觀想，高層次是觀照，你持戒，修什麼法門，功夫修得好的，這一生可以證阿羅漢。如果依照圓教，證得十地果位都可以達到，關鍵你要懂得四念處是佛法的總觀。第一觀「觀身不淨」，觀察我們這個身體是不清淨的；第二觀是「觀受是苦」，我們現在所有的享受都是苦，三界統苦，就是此地印祖講的苦空之諦，觀受是苦；第三「觀心無常」，我們這個心是無常的；第四「觀法無我」，就是一切法如夢幻泡影，如露亦如電，應作如是觀，無我，我們不能主宰的，要這麼去觀。你持戒也好，念佛也好，參禪也好，學教也好，為常住修福、營福也好，都會開悟。如果不懂得這個總觀，你修六度就像外道的苦行，跟外道修苦行一樣的，因為你不懂得觀慧，四念處觀不懂，這個很要緊的。</w:t>
      </w:r>
      <w:r>
        <w:t xml:space="preserve"> </w:t>
      </w:r>
    </w:p>
    <w:p w14:paraId="163E3708" w14:textId="77777777" w:rsidR="00937B3C" w:rsidRDefault="00937B3C">
      <w:pPr>
        <w:pStyle w:val="a3"/>
      </w:pPr>
      <w:r>
        <w:t xml:space="preserve">　　我們觀想成就了，我們才能放下，這個時候說我願生西方，那是真覺悟要去西方，那才是真的。就是要伏惑，我們這個惑先控制住。這個觀之前，我們輔助的功夫，就是印光祖師給我們講的《太上感應篇》。過去李炳南老居士也寫了一些字，說《感應篇》教人斷惡修善，更是幫助我們念佛伏惑，伏見思惑。所以印祖一生提倡，這個也很值得我們來深入學習。總之我們要伏惑，我們才有把握往生。所以一心不亂最基本的就是伏惑，如果是事一心，起碼要斷見惑，理一心起碼要破一品無明。我們先從伏惑這個功夫做起，就是要從我們內心來觀察。所以有印光祖師提倡的《了凡四訓》、《感應篇》、《安士全書》，這個做基礎，就足夠幫助我們念佛伏惑。伏惑幫助我們念佛功夫得力，臨命終那個念頭只有佛號，其他的雜念、妄念都控制住了，起來的念頭只有阿彌陀佛，這一念就是引導我們到西方極樂世界，這一念才能跟阿彌陀佛相應。</w:t>
      </w:r>
      <w:r>
        <w:t xml:space="preserve"> </w:t>
      </w:r>
    </w:p>
    <w:p w14:paraId="6BD1F5E9" w14:textId="77777777" w:rsidR="00937B3C" w:rsidRDefault="00937B3C">
      <w:pPr>
        <w:pStyle w:val="a3"/>
      </w:pPr>
      <w:r>
        <w:t xml:space="preserve">　　所以我們老和尚講那個一念，念阿彌陀佛那一念，是你伏惑。惑伏住了，念一句南無阿彌陀佛，這樣才相應；如果伏不住，那是跟六道相應，口中念佛，還是不能跟佛相應。這一點請大家務必要能夠體會。大家如果能體會，我想這一趟就值回票價，沒有白跑一趟。我們今天時間到了，這段還沒講完，明天晚上我們繼續來學習。　　</w:t>
      </w:r>
    </w:p>
    <w:sectPr w:rsidR="00937B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E246B" w14:textId="77777777" w:rsidR="00937B3C" w:rsidRDefault="00937B3C" w:rsidP="00B7678D">
      <w:r>
        <w:separator/>
      </w:r>
    </w:p>
  </w:endnote>
  <w:endnote w:type="continuationSeparator" w:id="0">
    <w:p w14:paraId="17590B00" w14:textId="77777777" w:rsidR="00937B3C" w:rsidRDefault="00937B3C" w:rsidP="00B76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3C30D" w14:textId="77777777" w:rsidR="00937B3C" w:rsidRDefault="00937B3C" w:rsidP="00B7678D">
      <w:r>
        <w:separator/>
      </w:r>
    </w:p>
  </w:footnote>
  <w:footnote w:type="continuationSeparator" w:id="0">
    <w:p w14:paraId="14DACB8B" w14:textId="77777777" w:rsidR="00937B3C" w:rsidRDefault="00937B3C" w:rsidP="00B767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78D"/>
    <w:rsid w:val="007931EE"/>
    <w:rsid w:val="00937B3C"/>
    <w:rsid w:val="00B7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2566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67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67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67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67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2170</Words>
  <Characters>12369</Characters>
  <Application>Microsoft Office Word</Application>
  <DocSecurity>0</DocSecurity>
  <Lines>103</Lines>
  <Paragraphs>29</Paragraphs>
  <ScaleCrop>false</ScaleCrop>
  <Company/>
  <LinksUpToDate>false</LinksUpToDate>
  <CharactersWithSpaces>14510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