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D074" w14:textId="77777777" w:rsidR="007473F9" w:rsidRDefault="007473F9">
      <w:r>
        <w:t>淨土集</w:t>
      </w:r>
      <w:r>
        <w:t>—</w:t>
      </w:r>
      <w:r>
        <w:t xml:space="preserve">印光大師法語菁華　　悟道法師主講　　（第十六集）　　</w:t>
      </w:r>
      <w:r>
        <w:t>2020/3/1</w:t>
      </w:r>
      <w:r>
        <w:t xml:space="preserve">　　台灣台南極樂寺　　檔名：</w:t>
      </w:r>
      <w:r>
        <w:t xml:space="preserve">WD20-031-0016 </w:t>
      </w:r>
    </w:p>
    <w:p w14:paraId="589BE35B" w14:textId="77777777" w:rsidR="007473F9" w:rsidRDefault="007473F9">
      <w:pPr>
        <w:pStyle w:val="a3"/>
      </w:pPr>
      <w:r>
        <w:t xml:space="preserve">　　尊敬的諸位同修大德，大家好。阿彌陀佛！今天是澳洲淨宗學院，一年一度例行性的師長護法報恩紀念活動。今年原定三月一日到四日，原來我們都是在學院的講堂講課，跟諸位同修交流學習。今年也是有特殊的情況，新型冠狀病毒的感染到目前為止還沒有降下來，在世界有幾個國家比較嚴重一點，澳洲淨宗學院也是基於安全的考量，也就改變一個方式，就不再很多人聚在一起上課，採用網路播放的這種方式來上課學習。這個方式也很方便，在病毒感染蔓延的期間，大家在家裡打開電視、網路，我們就可以在網路上一起來學習。因此今年學院安排悟道，三月一日到四日，就是四天有四堂課。一堂課原定是兩個小時，我們在錄影室錄影，一堂課我們分兩次錄，也就是一次錄一個小時，錄好了我們在網路上播放，跟我們網路前的同修，大家一起來學習。這是我們今年學院活動有做了這樣的一個調整，因應現在新型冠病毒的感染，做這麼一個調整。</w:t>
      </w:r>
      <w:r>
        <w:t xml:space="preserve"> </w:t>
      </w:r>
    </w:p>
    <w:p w14:paraId="6F6E0581" w14:textId="77777777" w:rsidR="007473F9" w:rsidRDefault="007473F9">
      <w:pPr>
        <w:pStyle w:val="a3"/>
      </w:pPr>
      <w:r>
        <w:t xml:space="preserve">　　今天我們要繼續學習去年跟大家一起學習的《淨土集．印光大師法語菁華》第一集，我們去年學習到第五十條，今天我們就從第五十一條接著來學習。我先將五十一條這段印祖的開示先念一遍：</w:t>
      </w:r>
      <w:r>
        <w:t xml:space="preserve"> </w:t>
      </w:r>
    </w:p>
    <w:p w14:paraId="6AD611D5" w14:textId="77777777" w:rsidR="007473F9" w:rsidRDefault="007473F9">
      <w:pPr>
        <w:pStyle w:val="a3"/>
      </w:pPr>
      <w:r>
        <w:t xml:space="preserve">　　【五一。徹悟禪宗。明心見性。深入經藏。備知如來權實法門。于諸法中。惟以信願念佛一法。以為自利利他之通途正行。觀經所言讀誦大乘。解第一義。即此是也。】</w:t>
      </w:r>
      <w:r>
        <w:t xml:space="preserve"> </w:t>
      </w:r>
    </w:p>
    <w:p w14:paraId="31770ED7" w14:textId="77777777" w:rsidR="007473F9" w:rsidRDefault="007473F9">
      <w:pPr>
        <w:pStyle w:val="a3"/>
      </w:pPr>
      <w:r>
        <w:t xml:space="preserve">　　這是我們接著去年三月跟大家一起學習的印祖的開示。這個《淨土集》是我們導師上淨下空老和尚早年在美國節錄的，節錄的經註，節錄的經文，祖師大德的語錄，一條一條編列出來，這個非常方便我們現代人學習。特別現在這個時代，大家時間都非常緊張，能夠有時間聽完一整部的經典，的確現代人比較沒有這個時間，跟過去三十年前也大大不相同。所以這個《淨土集》的學習，非常適合我們辦活動。我們辦活動大部分是五天、七天，我們學院辦這個活動是三月一日到四日，講課的時間有四天的時間，三、四天的時間要講一部經的確時間是不夠。《淨土集》也是我們淨老和尚因應現在這個時代，大家沒有很多時間聽完一整部的經典，特別在海外，早年在美國，大家有假期三天，這個三天大家能夠來參加聽經，超過三天大家就沒時間了，大家都有工作要上班。因此因應這個時代，配合大家的時間，所以節錄了《淨土集》。這是每次我們學習《淨土集》都會跟同修重複的再提一遍。這個一條一條、一段一段的，可以獨立，也可以連貫起來，有時間就多講一些，沒時間就少講一點，甚至講一條也可以。所以它的特色，可以獨立，也可以連貫，可長可短，非常方便我們現代人的學習，而且節錄的都是重點、都是菁華。</w:t>
      </w:r>
      <w:r>
        <w:t xml:space="preserve"> </w:t>
      </w:r>
    </w:p>
    <w:p w14:paraId="3F812EB0" w14:textId="77777777" w:rsidR="007473F9" w:rsidRDefault="007473F9">
      <w:pPr>
        <w:pStyle w:val="a3"/>
      </w:pPr>
      <w:r>
        <w:t xml:space="preserve">　　今天我們接著學習第五十一段，就是五十一條。印祖開示：『徹悟禪宗，明心見性，深入經藏，備知如來權實法門』。這一段就是指參禪參到大徹大悟，「明心見性」，而且「深入經藏」，這個經藏深入了。禪宗參禪，深入經藏是教下，所以禪宗一般講叫宗門，其他的宗派叫教下，也就是說宗門教下他都通達，所以「備知如來權實法門」。佛的一代時教，講經說法有權有實，實就是講真實的、講真實法，像《無量壽經》講的，「惠以真實之利」，講真實法。所以有些大經，佛是講真實法，還有一些經典是佛權巧方便說的，接引眾生，眾生根器不一樣，眾生他還不能理解真實</w:t>
      </w:r>
      <w:r>
        <w:lastRenderedPageBreak/>
        <w:t>法、還不能接受真實法，那麼先以權巧方便法來接引，慢慢導入真實法。所以權實、大小這些法門，也就是我們通常講的八萬四千法門、無量法門。這是講參禪大徹大悟，圓教深入經藏、大開圓解，大開圓解也就是跟禪宗大徹大悟一樣，所以知道如來這些權實法門。</w:t>
      </w:r>
      <w:r>
        <w:t xml:space="preserve"> </w:t>
      </w:r>
    </w:p>
    <w:p w14:paraId="59E8F4F2" w14:textId="77777777" w:rsidR="007473F9" w:rsidRDefault="007473F9">
      <w:pPr>
        <w:pStyle w:val="a3"/>
      </w:pPr>
      <w:r>
        <w:t xml:space="preserve">　　『于諸法中，惟以信願念佛一法，以為自利利他之通途正行。』在這麼多的法門當中，參禪大徹大悟，圓教大開圓解，大徹大悟、明心見性，在如來一代時教這麼多法門當中，「惟」，惟是唯有，「以信願念佛一法」。真信發願念佛這一個法門，這一個法門指的就是淨土法門，一般講淨土宗，淨土法門。唯有以信願念佛這個法門，「以為自利利他之通途正行」。這個已經參禪大徹大悟、明心見性了，圓教也大開圓解了，在所有法門當中，以這個淨土法門來自利利他，也就是說以這個法門來接引廣大的眾生。因為這個法門它是三根普被，利鈍全收，上度等覺菩薩，下化地獄眾生，所以九法界一切眾生沒有不包括的。這個法門收的機是最廣，你上上根可以修，下下根也可以修，上中下，三根普被，利鈍全收。以這個來自利利他，明心見性，修這個法門來自利以及利他，利益一切眾生。</w:t>
      </w:r>
      <w:r>
        <w:t xml:space="preserve"> </w:t>
      </w:r>
    </w:p>
    <w:p w14:paraId="5909CE0A" w14:textId="77777777" w:rsidR="007473F9" w:rsidRDefault="007473F9">
      <w:pPr>
        <w:pStyle w:val="a3"/>
      </w:pPr>
      <w:r>
        <w:t xml:space="preserve">　　所以我們在《華嚴經》看到善財童子五十三參，參到第五十三位善知識，第五十三位善知識是普賢菩薩，普賢菩薩是等覺菩薩，他以什麼法門來教善財？就是以十大願王導歸極樂，引導四十一位法身大士信願念佛，求生西方淨土。等覺菩薩，我們學佛的同修大家都知道，他已經快接近成佛了，再一品生相無明破了，他就成究竟圓滿佛了，他尚且還要以十大願王，引導四十一個位次的法身大士信願念佛求生西方淨土。這個法身大士，從圓教初住到等覺菩薩，他們信願念佛往生西方淨土，生死他們都了了，不但生死了了，無明最少也破一品了，一直到等覺菩薩四十一個位次，他們為什麼還要信願念佛、求生淨土？唯一一個理由就是到西方成佛快，縮短時間。所以這個是自利。利他，用這個法門來接引一切眾生。所以一切眾生能夠接受這個法門，也信願念佛、求生淨土，也一生能夠成佛，所以這個利益是其他法門無法相比。所以「徹悟禪宗，明心見性，深入經藏」，這些祖師大德都是用淨土來接引大眾，一方面也是利益自己。</w:t>
      </w:r>
      <w:r>
        <w:t xml:space="preserve"> </w:t>
      </w:r>
    </w:p>
    <w:p w14:paraId="68324593" w14:textId="77777777" w:rsidR="007473F9" w:rsidRDefault="007473F9">
      <w:pPr>
        <w:pStyle w:val="a3"/>
      </w:pPr>
      <w:r>
        <w:t xml:space="preserve">　　『《觀經》所言讀誦大乘，解第一義，即此是也。』這些明心見性、大開圓解的祖師大德，就是《觀經》講的上品上生，參禪大徹大悟、明心見性，圓教大開圓解，學密三密相應了；就是《觀經》講的「讀誦大乘，解第一義」，解第一義就是解空。第一義空，《金剛經》講的，都是入了《金剛經》的境界，就是入了這個境界的祖師大德。我們最熟悉的《中峰三時繫念》，大家看中峰國師的傳記、看他的語錄，中峰國師他原來是參禪的，原來是禪師。他參禪大徹大悟、明心見性，我們看他編的《三時繫念》課本，就是導歸淨土，勸人信願念佛、求生淨土，當然他自己也是回歸淨土。因為他在禪宗參到大徹大悟、明心見性，所以在中峰禪師《三時繫念》這個課本，他的開示都含有禪機在，我們也可以說禪淨雙修（禪淨都有），這是一個具體代表。另外就是我們淨宗六祖永明延壽大師，他也是參禪的，也是在禪宗裡面參到大徹大悟、明心見性，後來信願念佛歸向淨土，成為淨宗第六代祖師，在自己晚年自修，以及接引大眾修學淨土法門，也是禪淨雙修一個具體的代表。其他歷代祖師，參禪參到明心見性、大徹大悟，後來再修淨土法門，非常的多。像我們淨宗祖師，八祖蓮池大師、九祖蕅益大師，他們都參過禪，而且都是大徹大悟，後來都回歸到淨</w:t>
      </w:r>
      <w:r>
        <w:t>土，他們這些祖師大德往生，當然根據《觀經》講必定是上品上生。永明延壽大師講，「有禪有淨土，猶如戴角虎」，這是形容比喻老虎已經很凶猛，現在再戴個兩隻角，那就更</w:t>
      </w:r>
      <w:r>
        <w:lastRenderedPageBreak/>
        <w:t>厲害了。這是比喻他在禪宗參禪大徹大悟，後來再修淨土，就好像老虎戴上角，現在這一生可以為天人師，將來作佛祖。所以印祖這一段開示，給我們指出很多祖師大德參禪大徹大悟，後來都回歸淨土。教下的祖師大德就更多了，像華嚴、天台這些祖師大德都是勸人信願念佛、求生淨土，可見得淨土法門是一切法門的總歸宿。好，這一段我們就學習到這裡，接下來我們看下面第五十二段：</w:t>
      </w:r>
      <w:r>
        <w:t xml:space="preserve"> </w:t>
      </w:r>
    </w:p>
    <w:p w14:paraId="6BA4007A" w14:textId="77777777" w:rsidR="007473F9" w:rsidRDefault="007473F9">
      <w:pPr>
        <w:pStyle w:val="a3"/>
      </w:pPr>
      <w:r>
        <w:t xml:space="preserve">　　【雖未明心見性。卻決志求生西方。志誠念佛。則感應道交。即蒙攝受。力修定慧者。固得往生。即五逆十惡。臨終苦逼。發大慚愧。稱念佛名。或至十聲。或至一聲。命終亦皆蒙佛接引往生。】</w:t>
      </w:r>
      <w:r>
        <w:t xml:space="preserve"> </w:t>
      </w:r>
    </w:p>
    <w:p w14:paraId="0DB32DA0" w14:textId="77777777" w:rsidR="007473F9" w:rsidRDefault="007473F9">
      <w:pPr>
        <w:pStyle w:val="a3"/>
      </w:pPr>
      <w:r>
        <w:t xml:space="preserve">　　第五十二條（就是五十二段）也是承接上面那一段來。上面那一段是講，參禪他的確參到大徹大悟、明心見性，圓教他也大開圓解，大開圓解就是大徹大悟，密宗的三密三應是同樣一個境界，後來導歸淨土。這一段就是有參禪的，但是沒開悟，或者是沒有參禪，參禪也好、沒有參禪也好，總是還沒有達到明心見性這樣的一個境界。雖然沒有明心見性，『卻決志求生西方』，「志」就是志願，「決」是決定，他決定求生西方極樂世界，他這個志向、他這個志願沒有改變，很堅決的要求生西方。這就是發願，信願。『志誠念佛』，有真信、切願，念佛就至誠了。「志」是志心，志者真，就是真念佛，真心在念佛。因為要願生西方，這個願，願力很切，所以念佛就至誠的念佛。我們現念佛不至誠，總是信願還不足，在信當中有夾雜懷疑；在願，有時候發願要求生西方，過了沒多久這個願又沒有了，總是這個世間還有牽掛、還有留戀、還有放不下的，所以這個願就不切了。如果真信、切願，必定這個世間所有的萬緣都放下，不再牽掛、留戀這個世間，這樣念佛必定是至誠念佛，真心的在念佛。真心念就有感應，『感應道交』，跟阿彌陀佛感應，『即蒙攝受』。只要決志求生西方，至誠念佛，跟阿彌陀佛必定感應道交，必定蒙佛慈悲攝受，接引往生西</w:t>
      </w:r>
      <w:r>
        <w:t>方淨土，這是必定的。</w:t>
      </w:r>
      <w:r>
        <w:t xml:space="preserve"> </w:t>
      </w:r>
    </w:p>
    <w:p w14:paraId="2DEA1CC8" w14:textId="77777777" w:rsidR="007473F9" w:rsidRDefault="007473F9">
      <w:pPr>
        <w:pStyle w:val="a3"/>
      </w:pPr>
      <w:r>
        <w:t xml:space="preserve">　　下面這一段講的，『力修定慧者，固得往生』，「力」就是努力，修戒定慧。佛法八萬四千法門，修學的一個總原則就是三學，戒定慧，稱為三無漏學。所有法門修學的總原則都離不開戒定慧，因戒生定，因定開慧。所以《中峰國師三時繫念》一開始，第一個讚就是「戒定真香」這個讚，這個讚擺在第一個，也是告訴我們佛法的修學離不開戒定慧，因戒生定，因定開慧。力修戒定慧，信願念佛，求生淨土，『固得往生』，固然必定可以往生西方，這個我們就沒有懷疑了。下面講就是沒有修戒定慧，沒有修戒定慧，那就是造惡業。《觀經》九品往生，上三品是發大乘心凡夫往生的，修各種經典，修各種法門。上三品，總是他是發大乘心，信願念佛往生的，上三品是大乘心的凡夫；中三品是發小乘心的凡夫，信願念佛往生的，持比丘戒、沙彌戒、八關齋戒、五戒，還有修世間善法的善人，所以中三品是發小乘心以及世間善人，信願念佛往生的。所以上三品、中三品，上三品是大善，中三品是小善。</w:t>
      </w:r>
      <w:r>
        <w:t xml:space="preserve"> </w:t>
      </w:r>
    </w:p>
    <w:p w14:paraId="095EED57" w14:textId="77777777" w:rsidR="007473F9" w:rsidRDefault="007473F9">
      <w:pPr>
        <w:pStyle w:val="a3"/>
      </w:pPr>
      <w:r>
        <w:t xml:space="preserve">　　下三品，都是造惡業的凡夫。下上品造十惡業，一般人造十惡業，殺生、偷盜、邪淫、妄語、兩舌、惡口、綺語、貪、瞋、痴，造惡業還沒有造得很重，但是總是造惡業，臨終也是惡相現前，遇到善知識勸他趕快懺悔，發願念佛，求生淨土。下中品大部分指出家人，偷盜常住物，不淨說法。出家人比較有機會造這個惡業，不淨說法，講經說法或者做種種佛事，都是為貪求名聞利養、五欲六塵的享受，死了之後就墮地獄。也是臨命終遇到善知識勸他趕快回頭，放下萬緣，至心懺悔，信願念佛，求生西方極樂世界。這個在《淨土聖賢錄》，惡人往生的也有很多這個例子。在出家人</w:t>
      </w:r>
      <w:r>
        <w:lastRenderedPageBreak/>
        <w:t>當中，從唐宋一直到清朝都有，平常也是不守清規、不守戒律，臨終地獄相現前了。但是他的因緣好，遇到善友勸他，給他提醒，他自己本身在這個時候也是善根發現，這個善根也是過去世曾經供養無量諸佛。但這個善根在平常怎麼沒有發現？就這一生的緣不好，造了很多嚴重的惡業，障礙了過去世的深厚善根，在臨終的時候善友給他提醒，他過去世的善根在這個時候現前，這樣他才能接受，念佛他才能往生。下品中生，我們在《淨土聖賢錄》，過去我們淨老和尚也常常講的，宋朝瑩珂法師他也是一個具體的代表，一直到清朝都有，出家人。瑩珂法師他念了三天看到佛來了，他的品位可能不在下下品，預知時至。所以惡人臨終念佛往生也不一定都是下三品，看他念佛的功夫、懺悔的程度，有的提升到中下品、中上品，甚至上品。像阿闍世王他臨終懺悔，他造的是最重的五逆十惡，臨終善知識勸他趕快信願念佛、求生淨土，結果他的品位，上品中生。所以下三品是指一般，如果他的善根特別深厚，在這個時候他的提升也不一定就是在下三品，可能他提升到中三品、上三品。</w:t>
      </w:r>
      <w:r>
        <w:t xml:space="preserve"> </w:t>
      </w:r>
    </w:p>
    <w:p w14:paraId="19C3DD6D" w14:textId="77777777" w:rsidR="007473F9" w:rsidRDefault="007473F9">
      <w:pPr>
        <w:pStyle w:val="a3"/>
      </w:pPr>
      <w:r>
        <w:t xml:space="preserve">　　這是講，「力修定慧者，固得往生。即五逆十惡，臨終苦逼，發大慚愧，稱念佛名，或至十聲，或至一聲，命終亦皆蒙佛接引往生」。這是講造的惡業是最嚴重的，五逆。如果十惡業還沒有五逆，那這個罪還比較輕；十惡再加上五逆，那是最嚴重的。五逆，第一個殺父、第二個殺母、第三殺阿羅漢，阿羅漢是證果的小乘聖人，把他殺害了，這是五逆罪。第四出佛身血，佛的福報大，殺害不了，但是讓佛身體受一點傷、流一點血，這個是他可以達到，出佛身血他就造成五逆重罪。第五個是破合和僧，修六和敬的僧團你去把它破壞了，這個是五逆罪。這個五逆只要有一種，必墮無間地獄。所以在《地藏菩薩本願經》講，若有眾生，不孝父母者，當墮無間地獄，那就是不孝到殺父、殺母。這個現在真的時有所聞，在古時候這是驚天動地的事情，現在時有所聞，好像都不是新聞。造這樣的逆罪，殺父或者殺母，這個統統是要墮地獄。再來出佛身血，這個是不敬師長，佛是老師。不孝父母、不敬師長，這個都是五逆罪，五逆加上十惡，那墮的地獄就最深。</w:t>
      </w:r>
      <w:r>
        <w:t xml:space="preserve"> </w:t>
      </w:r>
    </w:p>
    <w:p w14:paraId="0A1268A1" w14:textId="77777777" w:rsidR="007473F9" w:rsidRDefault="007473F9">
      <w:pPr>
        <w:pStyle w:val="a3"/>
      </w:pPr>
      <w:r>
        <w:t xml:space="preserve">　　「臨終苦逼」，臨命終的時候地獄相都現前了，那個地獄苦逼迫身心。這個時候遇到善知識勸他趕快懺悔念佛，所以在這個時候「發大慚愧」，知道自己錯了。善知識一勸，他毫無懷疑，馬上接受，信願念佛，「稱念佛名」。這個詳細記載在《觀經》，《觀無量壽佛經》講，遇到善知識勸他合掌，他如果沒有辦法合掌，就這樣叉手，念十句南無阿彌陀佛；或者十句他也沒有辦法念，實在太苦了，就念一句也可以，至心念一句南無阿彌陀佛，消滅八十億劫生死重罪，在這個時候也能蒙佛慈悲接引往生，下品下生。這個淨土法門，可以說度眾生沒有比這個更圓滿、更究竟的，上度等覺菩薩，上面度快要接近成佛的等覺菩薩，下度五逆十惡將要墮地獄的罪業眾生，一個最上、一個最下，這當中全包了。所以這個法門是三根普被、利鈍全收。所以一切如來出世必定會先說淨土法門，因為佛出現在世間主要一個目的，就是眾生無邊誓願度，就是度眾生，度眾生度到眾生成佛才圓滿。度眾生成佛最快速、最究竟、最圓滿、最方便，無過於信願念佛、求生淨土，這個大家都能修。你修任何法門，根據《觀經》、《無量壽經》講的，統統可以迴向發願求生淨土，沒有妨礙你修學的法門；甚至你修世間善法的，佛法裡面這些法門一個也沒修，但是修世間善法；</w:t>
      </w:r>
      <w:r>
        <w:t>乃至於你是信仰其他宗教的，根據你那個宗教的修行方法，只要具足信願，《觀經》講迴向發願，統統可以往生。真的，沒有比這個法門更廣大的。</w:t>
      </w:r>
      <w:r>
        <w:t xml:space="preserve"> </w:t>
      </w:r>
    </w:p>
    <w:p w14:paraId="7F44ADA5" w14:textId="77777777" w:rsidR="007473F9" w:rsidRDefault="007473F9">
      <w:pPr>
        <w:pStyle w:val="a3"/>
      </w:pPr>
      <w:r>
        <w:t xml:space="preserve">　　這是第五十二段，就是印祖給我們開示，雖然沒有明心見性，但是也沒有關係，只要我們決志求生西方，至誠念佛，必定能夠感得佛來慈悲攝受，往生西方。乃至造</w:t>
      </w:r>
      <w:r>
        <w:lastRenderedPageBreak/>
        <w:t>五逆十惡那麼重的罪業，臨終地獄相都現前了，遇到善知識提醒、勸導，他能接受、能放下萬緣，至誠念佛，求生淨土，一聲、十聲都能蒙阿彌陀佛慈悲接引往生西方，這個是淨土法門它的殊勝、它的超勝，這個我們必須先要認識清楚。好，這一段我們學習到這裡，我們再看下面第五十三：</w:t>
      </w:r>
      <w:r>
        <w:t xml:space="preserve"> </w:t>
      </w:r>
    </w:p>
    <w:p w14:paraId="08C685E3" w14:textId="77777777" w:rsidR="007473F9" w:rsidRDefault="007473F9">
      <w:pPr>
        <w:pStyle w:val="a3"/>
      </w:pPr>
      <w:r>
        <w:t xml:space="preserve">　　【雖徹悟禪宗。明心見性。而見思煩惱不易斷除。直需歷緣鍛鍊。令其淨盡無餘。而後分段生死。乃可出離。未能淨盡。六道輪迴。亦依舊難逃。】</w:t>
      </w:r>
      <w:r>
        <w:t xml:space="preserve"> </w:t>
      </w:r>
    </w:p>
    <w:p w14:paraId="430AFB27" w14:textId="77777777" w:rsidR="007473F9" w:rsidRDefault="007473F9">
      <w:pPr>
        <w:pStyle w:val="a3"/>
      </w:pPr>
      <w:r>
        <w:t xml:space="preserve">　　這一段我們要特別注意，雖然徹悟禪宗，這個是針對參禪的人，他參禪參到『徹悟禪宗，明心見性』，但是他這個明心見性只有解悟，還沒有證悟。所以悟有解悟、證悟。這裡講『而見思煩惱不易斷除』，就是他的見思煩惱還沒有斷，這個還是算解悟，雖然開悟，但是是解悟，不是證悟。證悟就是斷煩惱、無明破一品，那是證悟。證悟是超越了，超越六道輪迴，甚至超越十法界，入一真法界，法身大士，那是證悟。在我們中國佛教，自古以來參禪的人，參到大徹大悟，證悟的有，真的也不少；參禪大悟，還沒有徹，還沒有證果，就是還沒有斷見思煩惱，斷塵沙煩惱、無明煩惱，這樣的祖師大德也很多。</w:t>
      </w:r>
      <w:r>
        <w:t xml:space="preserve"> </w:t>
      </w:r>
    </w:p>
    <w:p w14:paraId="1751EF05" w14:textId="77777777" w:rsidR="007473F9" w:rsidRDefault="007473F9">
      <w:pPr>
        <w:pStyle w:val="a3"/>
      </w:pPr>
      <w:r>
        <w:t xml:space="preserve">　　所以在唐朝，我們看印光祖師《上海護國息災法會法語》裡面就舉出三生石的公案，圓澤禪師的公案。圓澤禪師跟李源（當時他是當官的），這個李源把他自己的住宅布施出來，改建為寺院，供養圓澤禪師。圓澤禪師他參禪也是開悟了，不但開悟他還得定了，得禪定，得禪定他就發神通，他有神通，他也知道過去一些宿命。李源護持他三十年，有一天他說要到四川去朝峨嵋，去那邊參學。圓澤禪師他想要走陸路，但是李源他說走陸路比較遠，比較辛苦，走水路比較快，比較不那麼辛苦。圓澤禪師他是一直講，他想要走陸路，走陸上的，不要走水路；但是李源他堅持要走水路，後來他沒辦法，只好跟他走水路了。所以走到三峽，船走到三峽那個地方，看到河邊有一個大肚子的婦人在洗衣服，圓澤禪師就給李源講，他說今天要跟你告別了，我不想走水路就是因為怕看到這個婦人，這個婦人懷孕三年，就等著我來投胎，因為我參禪有禪定功夫，沒有看到可以不來投胎。他知道這個婦人等他等了三年，他說現在看到，沒辦法，他要去投胎，這個業力也逃不過。講完他就往生了。他交代李源，十年後你再到某一個村子去找我，有一個牧童（在牧牛的牧童）會念詩，那個人就是我。你三天後先去某某人的家裡，我跟你見一面，我看到你，我就笑，那個就</w:t>
      </w:r>
      <w:r>
        <w:t>是我，但是已經是嬰兒。後來他往生了，這個李源真的就按照圓澤禪師講的那個地方去找，果然找到了，看到一個嬰兒剛剛出生，看到他就笑了，他就知道是圓澤禪師。他悔不當初，那個時候他也不知道，不然他就不走水路了，但是也太慢了。後來經過十年，他再到某個地方，看到有個牧童，跟他吟詩對答，李源看到舊故朋友，非常傷心。所以印祖講，圓澤禪師他還知道過去未來，得禪定、得神通，生死尚不能了，那何況其他的人？</w:t>
      </w:r>
      <w:r>
        <w:t xml:space="preserve"> </w:t>
      </w:r>
    </w:p>
    <w:p w14:paraId="3D4B6337" w14:textId="77777777" w:rsidR="007473F9" w:rsidRDefault="007473F9">
      <w:pPr>
        <w:pStyle w:val="a3"/>
      </w:pPr>
      <w:r>
        <w:t xml:space="preserve">　　所以見思煩惱不容易斷，必須歷事練心，鍛鍊，在這個境界上見思煩惱斷得乾乾淨淨了，而後這個分斷生死才能了脫，才能出離。如果有一絲毫見思惑沒有斷乾淨，六道輪迴依舊難逃。我們大家讀過《四十二章經》，佛給我們講了，證得須陀洹斷三界八十八品見惑，斷八十八品見惑不容易，如斷四十里瀑布，你說那個難度多高！斷了見惑，有沒有了生死？還沒有，還要天上天下七次往返，這樣才能證阿羅漢。可見得憑我們修戒定慧要斷見思惑，出離三界六道，那真不容易。所以還好我們有緣遇到淨土法門，煩惱一品沒有斷，我們可以帶業往生；甚至造惡業，信願念佛，還能帶業</w:t>
      </w:r>
      <w:r>
        <w:lastRenderedPageBreak/>
        <w:t>往生，這個法門真的是不可思議。一往生到西方，橫超三界，不但出離六道輪迴，而且同時也出離十法界。這個法門真的是無比的殊勝，太難得了！我們遇到這個淨土法門，我們大家必定要珍惜，不要錯過這一生大好的因緣。</w:t>
      </w:r>
      <w:r>
        <w:t xml:space="preserve"> </w:t>
      </w:r>
    </w:p>
    <w:p w14:paraId="102A0B00" w14:textId="77777777" w:rsidR="007473F9" w:rsidRDefault="007473F9">
      <w:pPr>
        <w:pStyle w:val="a3"/>
      </w:pPr>
      <w:r>
        <w:t xml:space="preserve">　　好，五十三段我們就學習到這個地方，我們先休息一下。下面「五十四」，我們休息一下，接著再來學習。　　</w:t>
      </w:r>
    </w:p>
    <w:sectPr w:rsidR="007473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DBA36" w14:textId="77777777" w:rsidR="007473F9" w:rsidRDefault="007473F9" w:rsidP="00BB56E6">
      <w:r>
        <w:separator/>
      </w:r>
    </w:p>
  </w:endnote>
  <w:endnote w:type="continuationSeparator" w:id="0">
    <w:p w14:paraId="284B3FDD" w14:textId="77777777" w:rsidR="007473F9" w:rsidRDefault="007473F9" w:rsidP="00BB5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643E2" w14:textId="77777777" w:rsidR="007473F9" w:rsidRDefault="007473F9" w:rsidP="00BB56E6">
      <w:r>
        <w:separator/>
      </w:r>
    </w:p>
  </w:footnote>
  <w:footnote w:type="continuationSeparator" w:id="0">
    <w:p w14:paraId="7C07EF91" w14:textId="77777777" w:rsidR="007473F9" w:rsidRDefault="007473F9" w:rsidP="00BB5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E6"/>
    <w:rsid w:val="007473F9"/>
    <w:rsid w:val="007931EE"/>
    <w:rsid w:val="00BB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905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56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56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56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56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1104</Words>
  <Characters>6297</Characters>
  <Application>Microsoft Office Word</Application>
  <DocSecurity>0</DocSecurity>
  <Lines>52</Lines>
  <Paragraphs>14</Paragraphs>
  <ScaleCrop>false</ScaleCrop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