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F581" w14:textId="77777777" w:rsidR="000818B4" w:rsidRDefault="000818B4">
      <w:r>
        <w:t xml:space="preserve">淨土集－印光大師法語菁華　　悟道法師主講　　（第二集）　　</w:t>
      </w:r>
      <w:r>
        <w:t>2015/9/19</w:t>
      </w:r>
      <w:r>
        <w:t xml:space="preserve">　　日本東京天空劇場　　檔名：</w:t>
      </w:r>
      <w:r>
        <w:t xml:space="preserve">WD20-035-0002 </w:t>
      </w:r>
    </w:p>
    <w:p w14:paraId="1CA21122" w14:textId="77777777" w:rsidR="000818B4" w:rsidRDefault="000818B4">
      <w:pPr>
        <w:pStyle w:val="a3"/>
      </w:pPr>
      <w:r>
        <w:t xml:space="preserve">　　尊敬的孫會長，尊敬的諸位同修，及網路前的同修，大家上午好，阿彌陀佛！</w:t>
      </w:r>
      <w:r>
        <w:t xml:space="preserve"> </w:t>
      </w:r>
    </w:p>
    <w:p w14:paraId="107812D5" w14:textId="77777777" w:rsidR="000818B4" w:rsidRDefault="000818B4">
      <w:pPr>
        <w:pStyle w:val="a3"/>
      </w:pPr>
      <w:r>
        <w:t xml:space="preserve">　　我們今天接著再來跟大家學習分享《淨土集．印光大師法語菁華》。大師出現的時代距離我們不是很長久，在第一次世界大戰、第二次世界大戰那個時候，示現在中國。據印祖的傳記記載，他是西方極樂世界大勢至菩薩化身來的，這個我記得好像在《永思集》裡面有記載這個事情。這個事情過去我們淨老和尚在講席當中也提到過，也提到很多次，看印祖一生的行誼，的的確確是跟大勢至菩薩在經典上我們看到的是一樣的，就是提倡專修念佛，發願求生西方極樂世界。佛菩薩大慈大悲，救苦救難，在災難特別多的，在我們現前這個末法時期，眾生的苦難比以往的確是嚴重的不止幾千倍、上萬倍，因此也感應佛菩薩來這個世間應化，來幫助這些苦難眾生離苦得樂。</w:t>
      </w:r>
      <w:r>
        <w:t xml:space="preserve"> </w:t>
      </w:r>
    </w:p>
    <w:p w14:paraId="697721CF" w14:textId="77777777" w:rsidR="000818B4" w:rsidRDefault="000818B4">
      <w:pPr>
        <w:pStyle w:val="a3"/>
      </w:pPr>
      <w:r>
        <w:t xml:space="preserve">　　所以印祖出現在這個時代，也正是天災人禍非常頻繁的時代，正在第二次世界大戰那個時候。祖師出現在世間，他是大勢至菩薩化身來的。我們在《楞嚴經》看到，二十五圓通，每一位菩薩代表一個圓通法門，就是有二十五個圓通法門，由二十五位菩薩來代表。觀音菩薩代表耳根圓通，修耳根圓通達到明心見性，通達自性。大勢至菩薩他是代表念佛圓通，用念佛這個方法來通達到自性，也就是禪宗講的明心見性、大徹大悟。這兩個圓通，可以說是一部《楞嚴經》的一個總結，一個歸宿。一個耳根圓通，就是我們娑婆世界眾生耳根，在六根當中耳根是最利，修耳根達到圓通，最適合我們這個娑婆世界絕大多數的眾生。念佛圓通它是虛空法界眾生都適用的，不管哪一個世界，不管你哪一根比較利，都適用念佛圓通。因為念佛有狹義、有廣義的，廣義的來講，所有的法門都叫念佛法門；狹義的來講，就是我們淨宗的四種念佛：實相、觀想、觀像、持名，我們現在用持名念佛這個方法。</w:t>
      </w:r>
      <w:r>
        <w:t xml:space="preserve"> </w:t>
      </w:r>
    </w:p>
    <w:p w14:paraId="1A58F764" w14:textId="77777777" w:rsidR="000818B4" w:rsidRDefault="000818B4">
      <w:pPr>
        <w:pStyle w:val="a3"/>
      </w:pPr>
      <w:r>
        <w:t xml:space="preserve">　　印祖出現在這個時代，我們看到他是念佛專家，大勢至菩薩教我們什麼？「都攝六根，淨念相繼，不假方便，自得心開」。我們在做中峰三時繫念，每一次都要念這段開示。念佛專家出現在我們這個時代，出現在近代，在上個世紀，我們看印祖一生主要提倡的教學是什麼？就是因果教育。所以他老人家一生的供養，他都印經、印善書來流通。在蘇州辦一個弘化社，現在這個弘化社還在。他印什麼書最多？印三本書，第一本是《了凡四訓》，講改造命運的；第二本是道家的《太上感應篇》；第三本是清朝周安士居士編的《安士全書》，以三教經典儒釋道來註解《文昌帝君陰騭文》。它一共有四篇，前面一篇是《文昌帝君陰騭文》的註解；第二篇「萬善先資」，講戒殺；第三篇「欲海回狂」，講戒淫；第四篇「西歸直指」，講念佛求生淨土。這個三本書講的就是因果教育，特別《安士全書》印祖特別的推崇，因為它最後第四篇是導歸淨土。這個三本書主要內容都是講因果報應的這些理論跟事實，引經據典，再找古今中外這些因果報應事實的記錄，來給我們做證明，證明善有善報，惡有惡報，的確因果報應絲毫不爽。</w:t>
      </w:r>
      <w:r>
        <w:t xml:space="preserve"> </w:t>
      </w:r>
    </w:p>
    <w:p w14:paraId="62176E19" w14:textId="77777777" w:rsidR="000818B4" w:rsidRDefault="000818B4">
      <w:pPr>
        <w:pStyle w:val="a3"/>
      </w:pPr>
      <w:r>
        <w:t xml:space="preserve">　　今天，我剛才聽到我們同修跟我講，說昨天日本議會很熱鬧，安倍首相強行通過安保法，有很多人反對，就打起來了。聽到這個信息，我們之前跟大家分享的，「印光大師法語菁華」第一集第一段，我們也得再重複再來溫習溫習，溫習溫習這個功課。戰爭這樁事情，全球的人類都知道不是好事。在我們中國古代老子也講了一句話，「佳兵者，不祥之器」。佳兵，兵就是軍隊、武器、兵器。老子講，佳兵就是有</w:t>
      </w:r>
      <w:r>
        <w:lastRenderedPageBreak/>
        <w:t>很好的兵器、有很好的軍隊，也就是說武力很強的，這個事情老子講，不祥之器，不祥就是不吉祥的，它是不好的。為什麼？你看，那武器是幹什麼的？武器是殺人的，殺人是好事嗎？肯定不是好事。我們佛，五戒、八關齋戒第一條就是戒殺，動物都不能殺，怎麼能殺人？</w:t>
      </w:r>
      <w:r>
        <w:t xml:space="preserve"> </w:t>
      </w:r>
    </w:p>
    <w:p w14:paraId="37E7ACD1" w14:textId="77777777" w:rsidR="000818B4" w:rsidRDefault="000818B4">
      <w:pPr>
        <w:pStyle w:val="a3"/>
      </w:pPr>
      <w:r>
        <w:t xml:space="preserve">　　造這個殺生的業它是有果報的，果報是什麼？冤冤相報，沒完沒了，生生世世互相報復，你說這個事情是好還是不好？當然，我們冷靜想一想，我想全球的人類都會說不好，但是不好為什麼還要戰爭？大家都知道戰爭是很殘酷的事情，為什麼還要發動戰爭？這裡印祖就給我們開示得非常清楚，我們淨老和尚節錄出來的可以說簡要詳明，我們來學習這一段。我記得過去每一次來，都會重複講這一段，我們都是隔一段時間才來講一次，恐怕上一次聽的，不知道有沒有人還記得，恐怕都記不住了。所以重複講也是有需要的，重複講，我們重複的聽，加深我們的印象。我們今天再來複習第一集的第一段：</w:t>
      </w:r>
      <w:r>
        <w:t xml:space="preserve"> </w:t>
      </w:r>
    </w:p>
    <w:p w14:paraId="4DDDB1CE" w14:textId="77777777" w:rsidR="000818B4" w:rsidRDefault="000818B4">
      <w:pPr>
        <w:pStyle w:val="a3"/>
      </w:pPr>
      <w:r>
        <w:t xml:space="preserve">　　【一。世之變亂之由奚在乎。一言以蔽之。眾生貪瞋之心之所致而已。】</w:t>
      </w:r>
      <w:r>
        <w:t xml:space="preserve"> </w:t>
      </w:r>
    </w:p>
    <w:p w14:paraId="4CFB0A8B" w14:textId="77777777" w:rsidR="000818B4" w:rsidRDefault="000818B4">
      <w:pPr>
        <w:pStyle w:val="a3"/>
      </w:pPr>
      <w:r>
        <w:t xml:space="preserve">　　到這裡是一段。這一段一開頭印祖就給我們開示，『世之變亂』，「世」就是指我們這個世界，我們現前住在這個地球，這個世界，世界之災變，這個災變就是天災地變，我們一般講天然災害；「亂」是動亂，人心動亂，這個世間不安定。我們看看現在這個地球上是什麼樣的情況？這個災變，我們看這個天然災害，的確是一年比一年多，一次比一次嚴重。天然災害，在日本最多的是地震，在四年前，福島仙台地區三一一地震、海嘯，那個災害的確不小。在中國地區，在美國、歐美，全球，前天聽葉居士講，好像智利也有八點一級的地震，那也是相當大的一個地震。因為我那天從台灣來，在飛機上還看到頭版的新聞，智利的機場罷工，飛機排了一排不能起飛，那天晚上就聽到地震了。我們說是巧合，一般人是這麼看法，但是以佛法來講沒有什麼巧合的，都是有因果的，跟人心善不善息息相關。有災變就是人心變壞了，那個國家為什麼遭難？就是人民造惡業多。我那天看到機場排了那麼多的飛機，影響五十萬人的行程，這些罷工的工人為了什麼？為了他的福利，為自己的福利他就損害別人的福利，這樣的做法是能得到好處嗎？眼前爭取來似乎得到好處，但是這些災難來了，實在講是得不償失。你看就是那一天，隔沒有幾個小時，就大地震了。地</w:t>
      </w:r>
      <w:r>
        <w:t>震是人心不平、傲慢，這樣感應來的。所以現在全球可以說天災人禍很頻繁。</w:t>
      </w:r>
      <w:r>
        <w:t xml:space="preserve"> </w:t>
      </w:r>
    </w:p>
    <w:p w14:paraId="55D0671D" w14:textId="77777777" w:rsidR="000818B4" w:rsidRDefault="000818B4">
      <w:pPr>
        <w:pStyle w:val="a3"/>
      </w:pPr>
      <w:r>
        <w:t xml:space="preserve">　　世之變亂，現在有這個預言，那天我接到有同修傳給我幾個預言，那是美國那邊拍的。這個預言，它的標題是「這些預言是不是真的？」這個預言他講的有時間、有地點，根據過去的經驗，像二Ｏ一二年十二月二十一日，那是預言美國黃石公園的火山爆發，那個都拍電影全球流通。那個預言是根據馬雅人來的，馬雅預言。根據我們過去歷史的這些經驗，預言好像有準的、有不準的。預言沒有在它預定的時間、地點發生，我們也不能去否定它不準。另外有一些預言，它並不是正確的，這個也有，不是正確的。現在發布的預言，大部分都是過去曾經預言過，有很多也相當準確的，是根據那一個，所以大家就比較能夠去相信那一個。像法國五百年前諾查丹瑪斯預言一九九九年世界末日，那個我在家的時候就看到那本書，我也買了一本，那很久了。中國的預言大部分是根據古代的，像《推背圖》，唐朝的，明朝的《燒餅歌》，劉伯溫軍師的預言。</w:t>
      </w:r>
      <w:r>
        <w:t xml:space="preserve"> </w:t>
      </w:r>
    </w:p>
    <w:p w14:paraId="37109D9A" w14:textId="77777777" w:rsidR="000818B4" w:rsidRDefault="000818B4">
      <w:pPr>
        <w:pStyle w:val="a3"/>
      </w:pPr>
      <w:r>
        <w:lastRenderedPageBreak/>
        <w:t xml:space="preserve">　　這樁事情，如果我們讀了《了凡四訓》，也就不會有懷疑了。《了凡四訓》，我們大家去看，孔先生給袁了凡先生算命，孔先生給他算命的時候他還不是叫了凡，了凡是他遇到雲谷禪師給他開示改造命運的原理原則，他明白了，發願要改造命運，那個時候才改用了凡這個外號。原來他的外號叫學海，學海就是他所學的像海那麼大，這個也是有，好像這個人是有才華，但是恃才傲物，也是有這個傲慢心的。孔先生給他算的命很準，算得很準。所以他十幾年，孔先生給他算的，今年你考試要考第幾名，你要領公家多少米糧，你會遇到什麼事情，連小事情都給他算出來。十幾年當中，他算好了就拿回去跟他母親報告，他母親說你就留起來，往後你把你的流年（一般算命的叫流年），你去對照一下，所遭遇的是不是跟他算的一樣。結果經過十幾年，真的都不出孔先生算的，哪一年考試考第幾名就第幾名，今年要領多少米糧就領多少，多一分也沒有，少一分也不會，經過一段時間的實驗對照，的確孔先生算得很準。所以他就真的相信人有命運，強求不來，該你的跑不掉，不是你的，你命中沒有，你怎麼求也求不來。這個時候他放下了，不過他這個放下是消極的，消極的放下。</w:t>
      </w:r>
      <w:r>
        <w:t xml:space="preserve"> </w:t>
      </w:r>
    </w:p>
    <w:p w14:paraId="137ADD29" w14:textId="77777777" w:rsidR="000818B4" w:rsidRDefault="000818B4">
      <w:pPr>
        <w:pStyle w:val="a3"/>
      </w:pPr>
      <w:r>
        <w:t xml:space="preserve">　　放下什麼？反正命運就這麼樣，你想也沒有用，打妄想，徒勞無功，去打那些妄想就沒有意義。所以才有因緣想去寺廟去參訪，去拜會雲谷禪師。他的命運的轉捩點，是遇到雲谷禪師才改變的。像潮州揭陽的謝總，他的命運是遇到我們淨老和尚才改變的。這個是孔先生算他個人的命運，命運，他排流年，那也是一種預言。預言就是時間還沒有到預先先告訴你，你什麼時候遭遇什麼事情、發生什麼事情，那個就是預言。孔先生給袁了凡算的是對他個人。我們從個人你推到一個家庭，推到一個團體，推到一個社會，推到一個國家，乃至推到整個世界，道理是一樣的。個人命運有個定數，這個世界的命運也有個定數。所以過去的預言都是根據這個定數來算的。所以真正高明的人，或者他有特殊能力的人，他的確能夠預測得很準確，沒有錯。所以這一點我們不能夠否定。但是也不能肯定，為什麼？因為定數當中有變數。定數是先天的，變數是後天的，先天就是過去了，以前造的，以前造了已經造了，定了，後天就是現在，你現在要怎麼做，這個就不一定了。你要作善還是作惡，個人遇的緣又不一樣，遇到善緣，你會做大好事，遇到惡緣幹大壞事。</w:t>
      </w:r>
      <w:r>
        <w:t xml:space="preserve"> </w:t>
      </w:r>
    </w:p>
    <w:p w14:paraId="6B833AEB" w14:textId="77777777" w:rsidR="000818B4" w:rsidRDefault="000818B4">
      <w:pPr>
        <w:pStyle w:val="a3"/>
      </w:pPr>
      <w:r>
        <w:t xml:space="preserve">　　如果在《了凡四訓》，雲谷禪師給了凡先生開示，如果原來有很大的福報，但是這一生他的緣不好，遇到惡緣，遇到壞朋友，勸他幹壞事，他原來的福報也會損掉，做錯了，損福，這樣算命就不準了，大善、大惡他那個幅度很大的，他不準了。原來命很不好的，短命多病，貧窮潦倒，命很差的，如果遇到好的因緣，他做了大好事，他改造命運的幅度也很大，他這一生就改變了，像袁了凡、俞淨意，包括現在的謝總，還有很多人，真的他改變的幅度很大，因為他做了大好事！大好事就是幫助很多人，幫助很多人破迷開悟、離苦得樂，這是大好事。命運就大幅度的轉變，這樣你後面有加減乘除，這個就會改變了，改變，前面算的定數就不準了。像了凡遇到雲谷禪師之後，知道怎麼去改造命運，後半段孔先生給他算的都不準了，算他五十三歲八月十四日丑時會死在自己家裡房間裡面，壽終正寢。連時間，什麼時候死，在哪裡死，怎麼死，都給他算出來。但是他寫這個書的時候是六十九歲，五十三歲那一年度過了，考試原來考第三名變成考第一名，原來命中沒有兒子後來生了一個兒子，很有成就，不一樣了。</w:t>
      </w:r>
      <w:r>
        <w:t xml:space="preserve"> </w:t>
      </w:r>
    </w:p>
    <w:p w14:paraId="24783F16" w14:textId="77777777" w:rsidR="000818B4" w:rsidRDefault="000818B4">
      <w:pPr>
        <w:pStyle w:val="a3"/>
      </w:pPr>
      <w:r>
        <w:t xml:space="preserve">　　因此我們根據這個來分析、來觀察，這個預言我們不否定，但是也不肯定。為什麼不肯定？因為有很多人接到災難的信息，總是有一些好心的人他發心去做好事，這股力量是可以減輕災難受損害的程度，給它減輕、降低，另外把這個發生災難的時間往後，時間往後推遲，時間往後推遲，跟預言算的那個時間那就不準了。所以這個預言有時候準，有時候不準，因此有很多人他就不相信這個。不相信也是很平常的，因為他如果沒有讀《了凡四訓》，沒有學佛或者學儒、道，對佛菩薩聖賢經典的道理沒接觸過，他沒有概念，他也不知道怎麼一回事，當然他不會去相信。</w:t>
      </w:r>
      <w:r>
        <w:t xml:space="preserve"> </w:t>
      </w:r>
    </w:p>
    <w:p w14:paraId="3418F041" w14:textId="77777777" w:rsidR="000818B4" w:rsidRDefault="000818B4">
      <w:pPr>
        <w:pStyle w:val="a3"/>
      </w:pPr>
      <w:r>
        <w:t xml:space="preserve">　　這樁因果報應的事實，並不是說我們相信它就有，不相信它就沒有，那個就不叫事實了。如果說不相信它就沒有，我不相信人會死，我就不會死，那不是很好嗎？你不相信人會死，他還是會死。生死是一個因果，生是因，死是果；為什麼會死？因為有生，中峰國師在《三時繫念》開示，緣生緣滅。所以這樁是我們現前的一個事實真相，我們在六道、十法界裡面離不開因果報應這樁事情。所以前幾天同修發給我，美國傳來，說二Ｏ一五年九月二十三、二十四日，美國有事情。這個我是持保留態度，我並不否定，但是也不能肯定，因為我們在這裡做法會，做法會會改變這個，會減輕災難或者把災難推遲。但是如果這些大眾造的業比我們強，我們的力量沒有他那麼強，也就轉變不了。但是我們總是希望我們能夠有幫助，這三天在日本做法會，希望起碼對日本有幫助。</w:t>
      </w:r>
      <w:r>
        <w:t xml:space="preserve"> </w:t>
      </w:r>
    </w:p>
    <w:p w14:paraId="3BC5CF78" w14:textId="77777777" w:rsidR="000818B4" w:rsidRDefault="000818B4">
      <w:pPr>
        <w:pStyle w:val="a3"/>
      </w:pPr>
      <w:r>
        <w:t xml:space="preserve">　　但是早上聽到這個信息，我也感覺到很遺憾，因為通過這個安保法，實在講，根據佛經佛菩薩、根據聖賢的教導，實在講，對日本沒有好處。沒有好處為什麼還幹？我們看印祖開示就知道了，為什麼？說『世之變亂之由奚在乎』，說世界的災變動亂，現在氣候不正常，這些災變動亂，現在敘利亞、中東戰爭，難民一大堆，這不是災難嗎？所以現在講到災難，有一些人他就很排斥，這些人好像沒有在看新聞報紙，如果他有看，應該不至於有這種反彈的情緒。因為媒體現在這麼發達，錄像去錄出來都很真實的，以前說人寫的報導可能會有誤差，現在錄像錄起來，那都不會有錯誤的。現在這個科技讓我們去確定很多信息的確是這樣的，是真實的。</w:t>
      </w:r>
      <w:r>
        <w:t xml:space="preserve"> </w:t>
      </w:r>
    </w:p>
    <w:p w14:paraId="2EB510FA" w14:textId="77777777" w:rsidR="000818B4" w:rsidRDefault="000818B4">
      <w:pPr>
        <w:pStyle w:val="a3"/>
      </w:pPr>
      <w:r>
        <w:t xml:space="preserve">　　災難很多，「之由」，就是緣由在哪裡？「奚在乎」，就是這個緣由怎麼來的？怎麼會這個世界有這些災變？一般科學家都是到外面去研究，地震地殼的板塊擠壓，他是看到那個現象。為什麼會擠壓？科學家又分析一大串理論出來，那個理論為什麼、為什麼、為什麼，到最後，最後一個總結，為什麼會這樣？為什麼有那個原因？他就不知道了。為什麼有的地方會擠壓，有的地方不會，你追究到根本的原因，他就不知道。但是在這個現象去分析怎麼樣、怎麼樣，那是可以的，但是你追究到最根本的原因，他就不知道。誰知道？佛知道，聖賢知道，神聖知道。</w:t>
      </w:r>
      <w:r>
        <w:t xml:space="preserve"> </w:t>
      </w:r>
    </w:p>
    <w:p w14:paraId="73590D40" w14:textId="77777777" w:rsidR="000818B4" w:rsidRDefault="000818B4">
      <w:pPr>
        <w:pStyle w:val="a3"/>
      </w:pPr>
      <w:r>
        <w:t xml:space="preserve">　　所以我收到這個預言，都是講《聖經》講的，那些預言都說《聖經》講的。耶穌他也是西方的聖人，他講的話也是真的。但是現在西方人他不信宗教，信科學，他不信這一套的，他認為那是迷信，沒有科學依據；東方不信聖賢教育、佛菩薩教育。所以這些災難一直出現，科學家也不知道為什麼？此地跟我們講，世之變亂之由奚在乎？『一言以蔽之，眾生貪瞋之心之所致而已』，原因講出來了。我們三時繫念每一時都要再念個懺悔偈，「往昔所造諸惡業，皆由無始貪瞋痴，從身語意之所生，今對佛前求懺悔」。我們眾生貪心、瞋恨心、愚痴心，這個心就會去造十惡業，表現在口就是口不善，身就是行為不善。行為不善，身第一個是殺生，現在不但殺生還殺人，這個根本原因就是眾生有貪瞋之心所導致的。所以這些變亂怎麼來？眾生貪瞋痴的心製造出來的。下面再給我們解釋貪瞋：</w:t>
      </w:r>
      <w:r>
        <w:t xml:space="preserve"> </w:t>
      </w:r>
    </w:p>
    <w:p w14:paraId="3A5E4690" w14:textId="77777777" w:rsidR="000818B4" w:rsidRDefault="000818B4">
      <w:pPr>
        <w:pStyle w:val="a3"/>
      </w:pPr>
      <w:r>
        <w:t xml:space="preserve">　　【貪心隨物質享受而激增。稍不遂。則競爭隨之。又不遂。則攻奪戰伐隨之。則死亡流離隨之。則疫癘饑饉隨之。則一切災禍隨之。】</w:t>
      </w:r>
      <w:r>
        <w:t xml:space="preserve"> </w:t>
      </w:r>
    </w:p>
    <w:p w14:paraId="4DC5D4F5" w14:textId="77777777" w:rsidR="000818B4" w:rsidRDefault="000818B4">
      <w:pPr>
        <w:pStyle w:val="a3"/>
      </w:pPr>
      <w:r>
        <w:t xml:space="preserve">　　上面這一段是總說，給我們說一個總說，下面是別說，再個別給我們分析，為什麼這個世間的變亂是由貪瞋製造出來的，印祖就給我們開示。『貪心隨物質享受而激增』，我們現在看看全球是不是這樣，貪欲的心不斷的增長。這個原因都是學西方人的思想，西方人的思想他講求消費，用消費來刺激經濟的成長，消費就是你要享受，就是不斷提高增長物質的享受。貪心隨著物質享受激增，就是很激烈的增長，這個還不是慢慢增長，是很激烈的增長，特別現在這個時代，那實在是太激烈的增長了。你追求物質享受，總沒有辦法都滿我們的願，這個要看你命中有沒有，命中沒有你還是求不到，你命中有那個福報，你就求得到。命中沒有，你就求不到，求不到怎麼辦？不斷的增長貪心，追求物質享受，求不到怎麼辦？</w:t>
      </w:r>
      <w:r>
        <w:t xml:space="preserve"> </w:t>
      </w:r>
    </w:p>
    <w:p w14:paraId="3987A241" w14:textId="77777777" w:rsidR="000818B4" w:rsidRDefault="000818B4">
      <w:pPr>
        <w:pStyle w:val="a3"/>
      </w:pPr>
      <w:r>
        <w:t xml:space="preserve">　　『稍不遂』，就是說不能滿自己的這種欲望，那怎麼辦？下面就『則競爭隨之』，就開始競爭了。所以「競爭」，外國人常用，要競爭，做什麼都要競爭。競爭隨之，又得不到。這個競爭，譬如說現在做生意的，生意買賣的，經濟的，現在全球經濟都不好，大家互相在競爭，有的甚至不擇手段在做生意，有很多都是泡沫經濟，這個就是競爭所帶來的一個後果。不擇手段，為什麼不擇手段？貪心。貪心，隨物質享受不斷激烈的增長。競爭，彼此這樣競爭，你看現在人與人、國與國，不是都在競爭嗎？競爭又得不到，那怎麼辦？『則攻奪戰伐隨之』，做生意賺不到，乾脆用搶的比較快，用武力去搶，來侵佔別人的國家土地，這就發動戰爭了。所以發動戰爭也是為了利益，像第二次世界大戰，發動戰爭的國家也是為了利益，日本也發動戰爭去侵佔其他國家的土地，那也是為了利益。</w:t>
      </w:r>
      <w:r>
        <w:t xml:space="preserve"> </w:t>
      </w:r>
    </w:p>
    <w:p w14:paraId="23687CFE" w14:textId="77777777" w:rsidR="000818B4" w:rsidRDefault="000818B4">
      <w:pPr>
        <w:pStyle w:val="a3"/>
      </w:pPr>
      <w:r>
        <w:t xml:space="preserve">　　一般執政的人只算到利，但是害那邊他沒算，加減乘除他沒算，只算到得到的，但是損失掉的他沒算，到最後來個結算就是得不償失。之前得到的，還沒有辦法去彌補、去補償損失掉的，戰爭所帶來的就是得不償失。這是我們現前可以觀察出來，如果以佛法因果報應的觀察，那就更可怕了。你看最近，前一陣子聽說唐太宗附體，附體說什麼？他墮到地獄去了。唐太宗是明君，怎麼墮到地獄？問他什麼原因墮地獄？他說殺人太多，這個業比較重，所以先墮地獄，先報。佛法講因果報應，它善惡是不能互相去替代的，只能說你善的比較強，你善的先報，惡的比較弱，排在後面報；惡的比較強，惡的先報，善的比較弱，善的後面再報。它是報應的時間前後有差別，不是沒報。所以殺人太多，殺人太多墮到地獄去了，但是他也有做好事，他請魏徵編《群書治要》，這是他留給後世一個很大的好事。這個《群書治要》從唐朝，宋朝之後就失傳了，流傳到日本，日本在嘉慶皇帝登基，再送給大清國做貢禮、賀禮，就用《群書治要》，中國又看到了，到最近我們老和尚給它發揚光大。後來因為這個功德，唐太宗就離開地獄了。聽說也要念佛求生西方，做人太苦了，做皇帝，做個好皇帝還要下地獄。沒辦法，因為他要奪取政權，殺人太多，特別他做了一樁不</w:t>
      </w:r>
      <w:r>
        <w:t>好的示範，殺自己的親兄弟，哥哥、弟弟都被他殺了，沒辦法。這個《地藏菩薩本願經》講的，不管你是龍、是神，是國王、天人，造了這個業，果報現前都要去地獄受的，沒有辦法。羌胡夷狄，中國人、外國人，什麼人都一樣，你只要造這個業因，統統要下地獄，不是說你相信就有，不相信就沒有。聽說現在愛因斯坦墮在核爆地獄，這個講得也很合理，因為一切法從心想生，他心裡想去發明這個東西，現在貽害人類。他比唐太宗嚴重多了，唐太宗那個時候殺人不過用刀、用槍，殺的還是有限，這個核子武器，一個手提箱的核武就可以炸掉一個城市，幾十萬人、一百萬人一下就被炸死，而且連空氣當中的細菌都不能存在，都被燒得變融化了。</w:t>
      </w:r>
      <w:r>
        <w:t xml:space="preserve"> </w:t>
      </w:r>
    </w:p>
    <w:p w14:paraId="7A8FECE5" w14:textId="77777777" w:rsidR="000818B4" w:rsidRDefault="000818B4">
      <w:pPr>
        <w:pStyle w:val="a3"/>
      </w:pPr>
      <w:r>
        <w:t xml:space="preserve">　　所以，「攻奪戰伐隨之」。我剛才聽阿凱講，安倍強行通過安保法，這個戰爭法案是有戰爭利益的，就是這裡講的，為什麼戰爭？他想要得到利益。但是只算那個利，那個害他沒有去算。過去歷史就是告訴我們，當時也是算利，但是後面有個害他沒有算進去，你利跟害要評估一下，到最後做一個總結，你才知道是不是真的有利益，還是要倒虧老本。但是人在迷的時候，他就不會去想到這個問題。美國是一個例子，以前老和尚寫信勸布什總統不要去打伊拉克，他不聽。老和尚寫的那個信我親自看到，中文請人翻英文，還親自刻了一個印章送給他，他不接受，去打。他的武器好，給人家國家打得亂七八糟的，然後現在發生這個問題，就是戰爭的後遺症，就是沒智慧。最近我們聽老和尚講，現在老布什還有布什總統知道當時錯了，知道錯太晚了，當時勸他，他都不聽，也就沒辦法，很難收拾。打一打是很容易，打完你怎麼收拾殘局？不是打完就沒事，打完了，你打仗肯定會傷害很多無辜人民，那個帳算在誰的身上？那個有果報，不是打完就沒事了，我現在武力強，不是那樣的。那些人死了，會投胎到你的家裡去當你的兒子、孫子，來報怨的。這個戰爭就不是好事。</w:t>
      </w:r>
      <w:r>
        <w:t xml:space="preserve"> </w:t>
      </w:r>
    </w:p>
    <w:p w14:paraId="7E7FF81C" w14:textId="77777777" w:rsidR="000818B4" w:rsidRDefault="000818B4">
      <w:pPr>
        <w:pStyle w:val="a3"/>
      </w:pPr>
      <w:r>
        <w:t xml:space="preserve">　　攻奪戰伐隨之，接著什麼？『則死亡流離隨之，則疫癘饑饉隨之，則一切災禍隨之』。我們現在看敘利亞、中東這些戰爭，包括美國，很多國家不都這樣嗎？戰爭的結果就是「死亡流離」，你被打的人死亡流離，你派軍隊去外面打仗也要死人，你打贏的也是要死亡流離。所以夫子講，夫子三慎，「齋、戰、疾」。孔老夫子有三件事情很謹慎，不敢隨便輕易，就是齋戒、戰爭、疾病。所以戰爭帶來的就是死亡流離，「疫癘」就是傳染病，「饑饉」就是饑荒，沒有糧食吃，人會餓死。「則一切災禍隨之」，一切災禍就是天然災害，地震、颱風、火山爆發、水災、風災等等的。</w:t>
      </w:r>
      <w:r>
        <w:t xml:space="preserve"> </w:t>
      </w:r>
    </w:p>
    <w:p w14:paraId="0E5E522C" w14:textId="77777777" w:rsidR="000818B4" w:rsidRDefault="000818B4">
      <w:pPr>
        <w:pStyle w:val="a3"/>
      </w:pPr>
      <w:r>
        <w:t xml:space="preserve">　　【瞋火熾然。世界灰燼矣。】</w:t>
      </w:r>
      <w:r>
        <w:t xml:space="preserve"> </w:t>
      </w:r>
    </w:p>
    <w:p w14:paraId="5383092C" w14:textId="77777777" w:rsidR="000818B4" w:rsidRDefault="000818B4">
      <w:pPr>
        <w:pStyle w:val="a3"/>
      </w:pPr>
      <w:r>
        <w:t xml:space="preserve">　　戰爭就是瞋</w:t>
      </w:r>
      <w:r>
        <w:t>恨心很重，這個瞋恨心一起來，大家互相殘殺，人類互相殘殺，到最後這個世界就變成灰了。現在用核子武器，我們淨老和尚常講，是人類集體自殺的愚蠢行為。這個話也是英國湯恩比在上個世紀他就講了，現在的核武戰爭沒有輸贏的，是同歸於盡的。但是我們看到現在這個世界上這些領導人，還是在朝這個同歸於盡的方向在走，沒有仔細去思考、去想一想，不知道可怕，你仔細的去思考，真的很恐怖。所以，日本昨天的國會反對戰爭的這些人，他會被記善的，他是善念，為日本好，也為其他國家好。在《太上感應篇》，他這一念他是善心，雖然還是通過，但是這些人有功，對日本有功、對世界有功，對世界和平有貢獻，他這一念就是他的善。所以我們用《了凡四訓》這個理論來看，就非常清楚。支持的就是惡，那也是有果報的，善惡果報，絲毫不爽。</w:t>
      </w:r>
      <w:r>
        <w:t xml:space="preserve"> </w:t>
      </w:r>
    </w:p>
    <w:p w14:paraId="6503B6BF" w14:textId="77777777" w:rsidR="000818B4" w:rsidRDefault="000818B4">
      <w:pPr>
        <w:pStyle w:val="a3"/>
      </w:pPr>
      <w:r>
        <w:t xml:space="preserve">　　好，今天時間到了，這一段我們溫習到這裡。我們看到現在發生這些事情，再來看看經典祖師的開示，我們就明白是怎麼一回事。我們自己該存什麼樣的心，該做什麼樣的事，也就知道怎麼做了。好，非常感謝大家的共同學習，祝大家福慧增長，六時吉祥，身心健康。　　</w:t>
      </w:r>
    </w:p>
    <w:sectPr w:rsidR="000818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7F79" w14:textId="77777777" w:rsidR="000818B4" w:rsidRDefault="000818B4" w:rsidP="005109E3">
      <w:r>
        <w:separator/>
      </w:r>
    </w:p>
  </w:endnote>
  <w:endnote w:type="continuationSeparator" w:id="0">
    <w:p w14:paraId="4399044B" w14:textId="77777777" w:rsidR="000818B4" w:rsidRDefault="000818B4" w:rsidP="00510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898F5" w14:textId="77777777" w:rsidR="000818B4" w:rsidRDefault="000818B4" w:rsidP="005109E3">
      <w:r>
        <w:separator/>
      </w:r>
    </w:p>
  </w:footnote>
  <w:footnote w:type="continuationSeparator" w:id="0">
    <w:p w14:paraId="7770335A" w14:textId="77777777" w:rsidR="000818B4" w:rsidRDefault="000818B4" w:rsidP="005109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E3"/>
    <w:rsid w:val="000818B4"/>
    <w:rsid w:val="005109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33A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09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09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09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09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1258</Words>
  <Characters>7174</Characters>
  <Application>Microsoft Office Word</Application>
  <DocSecurity>0</DocSecurity>
  <Lines>59</Lines>
  <Paragraphs>16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