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FBAD8" w14:textId="77777777" w:rsidR="00996F27" w:rsidRDefault="00996F27">
      <w:r>
        <w:t>淨土集</w:t>
      </w:r>
      <w:r>
        <w:t>—</w:t>
      </w:r>
      <w:r>
        <w:t xml:space="preserve">印光大師法語菁華（災難怎麼來的？）　　悟道法師主講　　（第一集）　　</w:t>
      </w:r>
      <w:r>
        <w:t>2020/3/21</w:t>
      </w:r>
      <w:r>
        <w:t xml:space="preserve">　　台灣台東縣老人會館　　檔名：</w:t>
      </w:r>
      <w:r>
        <w:t xml:space="preserve">WD20-048-0001 </w:t>
      </w:r>
    </w:p>
    <w:p w14:paraId="102FA12D" w14:textId="77777777" w:rsidR="00996F27" w:rsidRDefault="00996F27">
      <w:pPr>
        <w:pStyle w:val="a3"/>
      </w:pPr>
      <w:r>
        <w:t xml:space="preserve">　　《淨土集．印光大師法語菁華》第一集。尊敬的諸位法師、尊敬的劉理事長、諸位同修大德，及網路前的同修，大家上午好。阿彌陀佛！</w:t>
      </w:r>
      <w:r>
        <w:t xml:space="preserve"> </w:t>
      </w:r>
    </w:p>
    <w:p w14:paraId="0E46F160" w14:textId="77777777" w:rsidR="00996F27" w:rsidRDefault="00996F27">
      <w:pPr>
        <w:pStyle w:val="a3"/>
      </w:pPr>
      <w:r>
        <w:t xml:space="preserve">　　今天是台東淨宗學會一年一度例行性的護國息災報恩祈福三時繫念法會第一天。我們這次台東淨宗學會照常舉行例行性年度護國息災報恩祈福繫念法會。因為這次新型冠狀病毒感染蔓延到全球，我們台灣地區到昨天受到感染的也有一百多例，大部分都是從國外、境外傳回來的，本土的感染，也是接觸到國外回來的這些親友這樣感染的。現在歐美、日本、馬來西亞，東南亞這一帶疫情都相當嚴重，很多國家都已經封城，造成社區的感染非常嚴重。在台灣地區，目前政府還沒有達到封城、社區感染的情況，所以現在公家機關、學校，如果沒有個案感染的案例，還是照常上課、上班。如果有個案，像學校現在政府規定，一個班有一個人感染，那個班就要停課了；如果一個學校有兩個感染，全校要停課，這是目前政府規定。</w:t>
      </w:r>
      <w:r>
        <w:t xml:space="preserve"> </w:t>
      </w:r>
    </w:p>
    <w:p w14:paraId="52A6A1ED" w14:textId="77777777" w:rsidR="00996F27" w:rsidRDefault="00996F27">
      <w:pPr>
        <w:pStyle w:val="a3"/>
      </w:pPr>
      <w:r>
        <w:t xml:space="preserve">　　這次這個新型冠狀病毒的傳染病也是造成全球的恐慌，因此台東淨宗學會照常舉辦這個法會，也得到很多人的關心，政府在台東縣的民政局也來關心這個事情。我們台東淨宗學會也都有配合政府這些防疫的措施，目前就是現場人數不能太多。有些同修家人也擔心到現場來，如果家人有這樣的顧慮，我們建議還是不要到現場來，免得家人擔心。這一次我們因應這個疫情，過去我們在台東做法會，我記得前幾次沒有網路直播，這一次也因為有些同修家人會擔心，這個也是人之常情，所以我們透過網路傳播，有些同修可以不必到現場，在家裡一起來共修，這樣也很方便。而且這個網路可以遍及全球，在世界每個地區，只要能夠上網都能夠收看，也非常方便。特別在這次這個疫情蔓延當中，採用這種網路直播的方式，可以方便很多同修不必外出到現場來。特別海外的同修、大陸的同修，透過網路來共修就更方便了。</w:t>
      </w:r>
      <w:r>
        <w:t xml:space="preserve"> </w:t>
      </w:r>
    </w:p>
    <w:p w14:paraId="5D9EE7D3" w14:textId="77777777" w:rsidR="00996F27" w:rsidRDefault="00996F27">
      <w:pPr>
        <w:pStyle w:val="a3"/>
      </w:pPr>
      <w:r>
        <w:t xml:space="preserve">　　這個疫情造成大家的恐慌，這也是人之常情，但是我們佛弟子，除了我們要配合政府的防疫措施，另外方面，我們要求佛力加持。印光祖師在世的時候，他那個時候是第二次世界大戰，可以說天災人禍非常的嚴重。所以印祖勸我們念佛人，每天固定念佛之外，再加念南無觀世音菩薩聖號，迴向給這個世界苦難的眾生。</w:t>
      </w:r>
      <w:r>
        <w:t xml:space="preserve"> </w:t>
      </w:r>
    </w:p>
    <w:p w14:paraId="3430649E" w14:textId="77777777" w:rsidR="00996F27" w:rsidRDefault="00996F27">
      <w:pPr>
        <w:pStyle w:val="a3"/>
      </w:pPr>
      <w:r>
        <w:t xml:space="preserve">　　我們今天還是在這個時間跟大家來學習《印光大師法語菁華》。前幾次我們也講了有一部分，因為過去我們都沒有網路直播，今天有網路直播，我們就還是從第一集第一段開始來學習。印祖的《法語菁華》，悟道在各地，特別是短期性的法會，如果主辦單位有安排講課，都是採用《淨土集．印光大師法語菁華》。因為這是特別針對我們現前這個多災多難的時代，這是很契機的。好，我們現在來學習《印光大師法語菁華》第一集第一段：</w:t>
      </w:r>
      <w:r>
        <w:t xml:space="preserve"> </w:t>
      </w:r>
    </w:p>
    <w:p w14:paraId="3F90C881" w14:textId="77777777" w:rsidR="00996F27" w:rsidRDefault="00996F27">
      <w:pPr>
        <w:pStyle w:val="a3"/>
      </w:pPr>
      <w:r>
        <w:t xml:space="preserve">　　【世之變亂之由奚在乎。一言以蔽之。眾生貪瞋之心所致而已。】</w:t>
      </w:r>
      <w:r>
        <w:t xml:space="preserve"> </w:t>
      </w:r>
    </w:p>
    <w:p w14:paraId="3068E52A" w14:textId="77777777" w:rsidR="00996F27" w:rsidRDefault="00996F27">
      <w:pPr>
        <w:pStyle w:val="a3"/>
      </w:pPr>
      <w:r>
        <w:t xml:space="preserve">　　到這裡是一段。第一段比較長，我們分三段來學習。第一句，『世之變亂之由奚在乎』，「世」就是這個世界、這個世間；「變」是災變，「亂」是動亂。我們現在看到這個世界，就如同我們淨老和尚過去在講席當中常常講的，這個世界災難一年比一年多，一次比一次嚴重。這是這十幾年來，我們淨老時時刻刻在講席當中提醒大家</w:t>
      </w:r>
      <w:r>
        <w:lastRenderedPageBreak/>
        <w:t>的。我們回顧二ＯＯ八年（民國九十七年），二ＯＯ八年我們淨老和尚在他的家鄉，安徽省廬江縣實際禪寺，建議當時的住持滿公老和尚（滿成老和尚），啟建護國息災百七繫念法會。時間是二ＯＯ八年四月二十五日開始，做七百天的三時繫念護國息災。做這麼長的法會來息災，還是空前的，過去沒有。二ＯＯ八年到今年二Ｏ二Ｏ年，剛好十二年，二ＯＯ八年那年是鼠年，今年也是鼠年。</w:t>
      </w:r>
      <w:r>
        <w:t xml:space="preserve"> </w:t>
      </w:r>
    </w:p>
    <w:p w14:paraId="432C501A" w14:textId="77777777" w:rsidR="00996F27" w:rsidRDefault="00996F27">
      <w:pPr>
        <w:pStyle w:val="a3"/>
      </w:pPr>
      <w:r>
        <w:t xml:space="preserve">　　二ＯＯ八年，我們淨老提倡護國息災，他回到家鄉實際禪寺講《華嚴經》，在廬江湯池小鎮辦中華傳統文化中心。當時他蒐集到很多資料，新聞報導、科學家，還有預言家，這些資料都顯示二ＯＯ八年有災難。特別是巴西一個教師，這個巴西的教師他是預知夢的，夢到二ＯＯ八年九月十三日，廣西南寧這一帶大海嘯，九點一級的大海嘯。他說這個大海嘯如果沒有發生在中國廣西南寧這一帶，就會發生在日本。所以當時也就很緊張。我們淨老和尚大慈大悲，對這個災難的預言他會很慎重的去過濾、去蒐集各方面的資料，後來判斷的確那一年有大災難，所以就請滿公老和尚啟建百七護國息災繫念法會。當時很多人不能理解，認為這個似乎有一點危言聳聽，怎麼會有災難？而且做七百天，大家也更不能理解，當然引起很多質疑。但是我們淨老和尚還是堅持一定要做七百天，不然災難太大了。後來四月二十五日做到五月十二日，這個大陸汶川大地震七點多級的，做了十八天就汶川大地震。這個預言家有講，這個汶川大地震，就是九月十三日廣西南寧九點一級的大海嘯還沒有發生之前，大陸的內地會先發生比較小的地震，就七點多級的。七點多級也是不小了，那個時候死傷也四十幾萬人，非常嚴重了。</w:t>
      </w:r>
      <w:r>
        <w:t xml:space="preserve"> </w:t>
      </w:r>
    </w:p>
    <w:p w14:paraId="1609D91A" w14:textId="77777777" w:rsidR="00996F27" w:rsidRDefault="00996F27">
      <w:pPr>
        <w:pStyle w:val="a3"/>
      </w:pPr>
      <w:r>
        <w:t xml:space="preserve">　　所以這個地震發生了，大家那個時候才肯定的確有大災難，大家也就不敢掉以輕心，護國息災百七繫念法會，就在這樣的因緣得到大家的護持就在大陸圓滿。這個百七繫念在大陸還沒有圓滿，大概圓滿前兩個月，我們台灣高雄也發生水災，老和尚那個時候住在高雄，剛好碰到水災。他老人家也很慈悲，說台灣也是很多災難，所以就勸我們台北雙溪小築也要做百七繫念。所以台北雙溪小築做到今年已經第六個百七，淨老和尚希望我們做七個百七。為什麼做這麼長的百七？因為災難的確太大。所以我們這個自從二ＯＯ八年，十二年就是一紀，十二年前那年鼠年，那一年在大陸做百七，二Ｏ一Ｏ年一月我們台灣台北雙溪小築做百七。二ＯＯ八年這個災難有減輕了，發生九點一級的海嘯時間也推遲了。這個時間推遲了三年，直到二Ｏ一一年，三一一日本大海嘯。日本大海嘯，當初報七點多級，後來又修正八點多級，到最後確定九點一級。所以當時那個巴西的預言家講，這個大海嘯不是發生在中國的廣西南寧，就是在日本。但是他講的那個時間，根據推算延後二、三年。</w:t>
      </w:r>
      <w:r>
        <w:t xml:space="preserve"> </w:t>
      </w:r>
    </w:p>
    <w:p w14:paraId="12DA8441" w14:textId="77777777" w:rsidR="00996F27" w:rsidRDefault="00996F27">
      <w:pPr>
        <w:pStyle w:val="a3"/>
      </w:pPr>
      <w:r>
        <w:t xml:space="preserve">　　所以這個百七就是把這個災難的時間往後推遲，降低災難的嚴重度，比較減輕。到今年十二年，今年這個災難的確比二ＯＯ八年，我們再往前推，二ＯＯ三年</w:t>
      </w:r>
      <w:r>
        <w:t>SARS</w:t>
      </w:r>
      <w:r>
        <w:t>，今年這個新型冠狀病毒比那個</w:t>
      </w:r>
      <w:r>
        <w:t>SARS</w:t>
      </w:r>
      <w:r>
        <w:t>嚴重多了。</w:t>
      </w:r>
      <w:r>
        <w:t>SARS</w:t>
      </w:r>
      <w:r>
        <w:t>我記得是一、二個月就停了，而且好像傳染的地方只有大陸跟台灣，其他地區好像沒有。這一次不止大陸，全球很多個國家，歐洲也全部都有了，連冰島、南極那麼冷的地方都有。這個世界災難真的一年比一年多，一次比一次嚴重。這次比二ＯＯ三年嚴重，這是現在新聞、網路、電視時時刻刻在報導。</w:t>
      </w:r>
      <w:r>
        <w:t xml:space="preserve"> </w:t>
      </w:r>
    </w:p>
    <w:p w14:paraId="641061DD" w14:textId="77777777" w:rsidR="00996F27" w:rsidRDefault="00996F27">
      <w:pPr>
        <w:pStyle w:val="a3"/>
      </w:pPr>
      <w:r>
        <w:t xml:space="preserve">　　災難怎麼來的？現在災難這麼多，傳染病是很嚴重的，還有其他的災難。這災難怎麼來的？「世之變亂之由奚在乎」，這個世界災變、動亂它的緣由是在哪裡？怎麼會有災難？『一言以蔽之』，「一言」就一句話就可以包括。那是什麼原因？『眾生</w:t>
      </w:r>
      <w:r>
        <w:lastRenderedPageBreak/>
        <w:t>貪瞋之心所致而已』。眾生有貪瞋，這個貪瞋是講一個代表，具體的講是貪瞋痴。我們平常講三毒煩惱，貪瞋痴。</w:t>
      </w:r>
      <w:r>
        <w:t xml:space="preserve"> </w:t>
      </w:r>
    </w:p>
    <w:p w14:paraId="63875A96" w14:textId="77777777" w:rsidR="00996F27" w:rsidRDefault="00996F27">
      <w:pPr>
        <w:pStyle w:val="a3"/>
      </w:pPr>
      <w:r>
        <w:t xml:space="preserve">　　這個煩惱實在講，我們做三時繫念，每一時都要念一遍懺悔偈，這個懺悔偈念完有四弘誓願，四弘誓願第二句就是「煩惱無盡誓願斷」，煩惱無盡就是這個煩惱實在講也無量無邊。佛在《唯識論》，這個經典裡面把這麼多無窮無盡的煩惱把它歸納為八萬四千煩惱。那八萬四千還是很多；八萬四千再把它歸納為一百零八煩惱，像我們這個念珠一百零八顆，意思就是用這個念佛的方法，把這個百八煩惱念掉、念沒有了；一百零八還是很多，歸納為二十六個煩惱；二十六個還嫌多，歸納六個，貪、瞋、痴、慢、疑、惡見；那六個還多，就貪瞋痴，現在我們一般講貪瞋痴，我們念懺悔偈，「往昔所造諸惡業，皆由無始貪瞋痴」，貪瞋痴稱為三毒煩惱；貪瞋痴還可以歸納，歸納到第一個，貪。所以《三時繫念》中峰國師給我們開示，「諸苦盡從貪欲起，不知貪欲起於何。因忘自性彌陀佛」。這個苦都從貪欲起來的。所以貪是一切煩惱的根源，所有的煩惱都從這個貪發展出來的，所以中峰國師在《三時繫念》開示，「諸苦盡從貪欲起」。印祖在此地也給我們開示，這個世界的災變動亂，災難這麼多怎麼來的？就是眾生貪瞋之心所導致的。下面給我們說明為什麼貪心會導致這些災難。</w:t>
      </w:r>
      <w:r>
        <w:t xml:space="preserve"> </w:t>
      </w:r>
    </w:p>
    <w:p w14:paraId="5AAB1DA2" w14:textId="77777777" w:rsidR="00996F27" w:rsidRDefault="00996F27">
      <w:pPr>
        <w:pStyle w:val="a3"/>
      </w:pPr>
      <w:r>
        <w:t xml:space="preserve">　　【貪心隨物質享受而激增。】</w:t>
      </w:r>
      <w:r>
        <w:t xml:space="preserve"> </w:t>
      </w:r>
    </w:p>
    <w:p w14:paraId="719CB454" w14:textId="77777777" w:rsidR="00996F27" w:rsidRDefault="00996F27">
      <w:pPr>
        <w:pStyle w:val="a3"/>
      </w:pPr>
      <w:r>
        <w:t xml:space="preserve">　　這一句就給我們說明為什麼貪瞋會導致這些災難。這個貪心，我們眾生無始劫以來就有貪瞋痴這個煩惱，與生俱來的。貪心是我們自己內心的煩惱，物質享受是外面境界的誘惑。內有煩惱，外有誘惑，這個貪的煩惱就不斷增長。你看『貪心隨物質』，隨著物質享受，我們現在人拼命賺錢，發展科技、做生意，各行各業為了什麼？為了物質享受，追求物質享受。這個佛在經典上講的，財色名食睡，名聞利養、五欲六塵的享受，追求物質享受。這個貪，佛在《八大人覺經》，第一覺悟就跟我們講，「為佛弟子，常於晝夜，至心誦念，八大人覺：第一覺悟：世間無常，國土危脆；四大苦空，五陰無我；生滅變異，虛偽無主；心是惡源，形為罪藪。如是觀察，漸離生死」。第二覺知跟我們講，「多欲為苦，生死疲勞，從貪欲起；少欲無為，身心自在」。你看《八大人覺經》講的，跟中峰國師開示「諸苦盡從貪欲起」，一樣的意思。</w:t>
      </w:r>
      <w:r>
        <w:t xml:space="preserve"> </w:t>
      </w:r>
    </w:p>
    <w:p w14:paraId="23BEEA9C" w14:textId="77777777" w:rsidR="00996F27" w:rsidRDefault="00996F27">
      <w:pPr>
        <w:pStyle w:val="a3"/>
      </w:pPr>
      <w:r>
        <w:t xml:space="preserve">　　我們生死疲勞，在六道裡面受生死輪迴很疲勞，生了又死，死了又生，生生死死，死死生生。生死怎麼來的？貪，從貪欲來的。所以我們要了脫生死，就要斷貪的煩惱。貪的煩惱斷了，所有的煩惱根就沒有了。貪心會隨著追求物質享受，增長還不是慢慢的增長，是激烈的增長，激增就是激烈的增長，那種增長的幅度急速的上升。那我們看看現在全世界的人，一天到晚在追求什麼？物質享受，賺錢，第一個就是經濟。買股票，一天到晚在盯著電視螢幕的股票行情，是不是激烈增長？的確激烈增長。就不斷追求物質享受，追求財富，名聞利養、五欲六塵。追求結果，如果：</w:t>
      </w:r>
      <w:r>
        <w:t xml:space="preserve"> </w:t>
      </w:r>
    </w:p>
    <w:p w14:paraId="6E3B3251" w14:textId="77777777" w:rsidR="00996F27" w:rsidRDefault="00996F27">
      <w:pPr>
        <w:pStyle w:val="a3"/>
      </w:pPr>
      <w:r>
        <w:t xml:space="preserve">　　【稍不遂。】</w:t>
      </w:r>
      <w:r>
        <w:t xml:space="preserve"> </w:t>
      </w:r>
    </w:p>
    <w:p w14:paraId="700650D9" w14:textId="77777777" w:rsidR="00996F27" w:rsidRDefault="00996F27">
      <w:pPr>
        <w:pStyle w:val="a3"/>
      </w:pPr>
      <w:r>
        <w:t xml:space="preserve">　　『稍不遂』就是不能滿願，追求不到怎麼辦？</w:t>
      </w:r>
      <w:r>
        <w:t xml:space="preserve"> </w:t>
      </w:r>
    </w:p>
    <w:p w14:paraId="3D5885C0" w14:textId="77777777" w:rsidR="00996F27" w:rsidRDefault="00996F27">
      <w:pPr>
        <w:pStyle w:val="a3"/>
      </w:pPr>
      <w:r>
        <w:t xml:space="preserve">　　【則競爭隨之。】</w:t>
      </w:r>
      <w:r>
        <w:t xml:space="preserve"> </w:t>
      </w:r>
    </w:p>
    <w:p w14:paraId="080FE667" w14:textId="77777777" w:rsidR="00996F27" w:rsidRDefault="00996F27">
      <w:pPr>
        <w:pStyle w:val="a3"/>
      </w:pPr>
      <w:r>
        <w:t xml:space="preserve">　　就競爭了，而且這個競爭特別是惡性競爭。我們現在看到世界各國是不是都在競爭？各行各業是不是都在競爭？特別惡性競爭，不擇手段的競爭。所以最近我也看新聞報導，這個瘟疫（新型冠狀病毒）還在傳染，大國就在石油競爭，在削價出售，因為競爭。為什麼競爭？希望得到利益。競爭得不到，怎麼辦？過去我們淨老和尚在講席當中也常講，競爭得不到就鬥爭，鬥爭就不擇手段；鬥爭再得不到？那就戰爭了。就下面講的：</w:t>
      </w:r>
      <w:r>
        <w:t xml:space="preserve"> </w:t>
      </w:r>
    </w:p>
    <w:p w14:paraId="6506B41D" w14:textId="77777777" w:rsidR="00996F27" w:rsidRDefault="00996F27">
      <w:pPr>
        <w:pStyle w:val="a3"/>
      </w:pPr>
      <w:r>
        <w:t xml:space="preserve">　　【又不遂。】</w:t>
      </w:r>
      <w:r>
        <w:t xml:space="preserve"> </w:t>
      </w:r>
    </w:p>
    <w:p w14:paraId="4D38AD4D" w14:textId="77777777" w:rsidR="00996F27" w:rsidRDefault="00996F27">
      <w:pPr>
        <w:pStyle w:val="a3"/>
      </w:pPr>
      <w:r>
        <w:t xml:space="preserve">　　競爭又得不到。</w:t>
      </w:r>
      <w:r>
        <w:t xml:space="preserve"> </w:t>
      </w:r>
    </w:p>
    <w:p w14:paraId="125D4AFA" w14:textId="77777777" w:rsidR="00996F27" w:rsidRDefault="00996F27">
      <w:pPr>
        <w:pStyle w:val="a3"/>
      </w:pPr>
      <w:r>
        <w:t xml:space="preserve">　　【則攻奪戰伐隨之。則死亡流離隨之。則疫癘饑饉隨之。則一切災禍隨之。】</w:t>
      </w:r>
      <w:r>
        <w:t xml:space="preserve"> </w:t>
      </w:r>
    </w:p>
    <w:p w14:paraId="201210CB" w14:textId="77777777" w:rsidR="00996F27" w:rsidRDefault="00996F27">
      <w:pPr>
        <w:pStyle w:val="a3"/>
      </w:pPr>
      <w:r>
        <w:t xml:space="preserve">　　這個競爭又得不到，那怎麼辦？用戰爭手段去搶奪資源。現代的戰爭不都是這樣嗎？現在的戰爭都是為利益而戰，那不是為道義而戰，不講道義，講利益，互相利用，沒有道義。現在所講什麼正義？沒有，沒有正義了，都是講利益。跟我有利的，我們是朋友；跟我沒有利益的，明天可能就翻臉，就不是朋友。所以現在人與人之間、國與國之間，關係都建立在利益的基礎上。彼此都建立在利，怎麼樣對我的國家有利，他那個國家，他也說怎麼樣對我這個國家有利？在個人講，對我有什麼好處；那個人他也想那對我又有什麼好處？這樣結果會怎麼樣？孟子講，他去見梁惠王，梁惠王見到他，第一句話就說，您來我們國家，對我的國家有什麼利益、有什麼幫助？孟子給他回答，大王，何必言利，何必一見面就講利？「上下交征利而國危矣」。你上面的，你當國君的、當最高領導的人，現在講總統，當主席的、總理，大家都講這個利，你帶頭的人爭這個利，那下面的人民他爭不爭利？一樣，他效法，他也爭利。上下交征利，都在爭利，這個國家就危險了。現在是國家交征利，世界危矣！全世界不都在交征利，你要爭取你的利益，我也要爭取我的利益。那災難怎麼來的？就這麼來的，貪心來的。現在是不是世界危矣？是！</w:t>
      </w:r>
      <w:r>
        <w:t xml:space="preserve"> </w:t>
      </w:r>
    </w:p>
    <w:p w14:paraId="701B0985" w14:textId="77777777" w:rsidR="00996F27" w:rsidRDefault="00996F27">
      <w:pPr>
        <w:pStyle w:val="a3"/>
      </w:pPr>
      <w:r>
        <w:t xml:space="preserve">　　所以《論語》孔子也講，「君子喻於義，小人喻於利」。你看古代春秋戰國，每一個國家都在爭利，孔子周遊列國，推行他這個道，就是推行他的義，義就是合理的。「君子愛財，取之有道」，合乎這個道義的可以取，如果不合乎道義的錢財就不能取。現在的人沒有接受這樣的教育，他合乎道義的、不合乎道義的反正全部都取，甚至不擇手段的奪取利益，用戰爭的手段得取利益。你看中東為什麼連年戰爭不斷？世界這些大國為去爭取石油的掌控權，大家去爭。所以它那邊有石油就變戰場了，因為大家都去爭了。所以這個世界怎麼會沒有災難？這災難是人製造出來的，不是跟人沒有關係，人總是推卸責任，就是人製造的。人的思想、言語、行為偏差錯誤，造惡業才會有災難。如果人類不知道反省、不知道改過、不知道懺悔，繼續造惡業，這個災難只是會愈來愈多，愈來愈嚴重。</w:t>
      </w:r>
      <w:r>
        <w:t xml:space="preserve"> </w:t>
      </w:r>
    </w:p>
    <w:p w14:paraId="584921FC" w14:textId="77777777" w:rsidR="00996F27" w:rsidRDefault="00996F27">
      <w:pPr>
        <w:pStyle w:val="a3"/>
      </w:pPr>
      <w:r>
        <w:t xml:space="preserve">　　戰爭結果怎麼樣？『死亡流離隨之』。戰爭就死人了，打輸的要死很多人，打贏的也要死一些人，戰爭沒有不死人的，所以這個戰爭就很殘酷。你看中東現在戰火連年不斷，製造了多少難民，敘利亞、利比亞、伊拉克這些地方，多少難民跑到歐洲去了。這就是此地講的「死亡流離隨之」，戰爭了，必定死亡流離，逃難。這個世界各地只要發生戰爭，肯定有難民。追究它的原因、根源，貪。戰爭接下來，不只只有戰爭而死亡的，而且什麼災難都來了，『則疫癘饑饉隨之』。「疫」就是瘟疫，瘟疫現代話講傳染病，現在我們這次發生新型冠狀病毒的傳染病，這就是瘟疫，在我們中國傳統叫瘟疫。</w:t>
      </w:r>
      <w:r>
        <w:t xml:space="preserve"> </w:t>
      </w:r>
    </w:p>
    <w:p w14:paraId="08A9A554" w14:textId="77777777" w:rsidR="00996F27" w:rsidRDefault="00996F27">
      <w:pPr>
        <w:pStyle w:val="a3"/>
      </w:pPr>
      <w:r>
        <w:t xml:space="preserve">　　瘟疫也有鬼神在掌管，在《地藏菩薩本願經》是行病鬼王，他是掌管娑婆世界，三千大千世界，他是行病鬼王。這個大鬼王下面還有比較小的鬼王，還有地方性的鬼王，地方性就是城隍爺。大家如果有到高雄鳳山城隍廟，我看過台灣的城隍廟，包括大陸上海的城隍廟。高雄這間城隍廟，是過去高雄淨宗學會簡會長她的公公那一代在清朝時代建的，三百多年的歷史了，他們家族建的，後來捐給地方，在鳳山城隍廟。它裡面很具足，城隍老爺，它後殿還有一個東嶽大帝。東嶽在我們中國五嶽之首，東嶽大帝是大鬼王，掌管人生死。《地藏經》講主命鬼王，掌管人的生跟死。在高雄鳳山城隍廟，我進去看，城隍爺下面有二十四個司，有賞善司、罰惡司、速報司、福祿司，一共有二十四個司。其中有一個司叫瘟疫司，瘟疫司就掌管傳染病的。在這個地區，有哪些人在什麼時候要受到這個傳染病，有的得傳染病，比較輕的不會死；有的比較嚴重的，他會在瘟疫當中死亡的，地方的鬼王也都有名冊，生死簿有名冊。</w:t>
      </w:r>
      <w:r>
        <w:t xml:space="preserve"> </w:t>
      </w:r>
    </w:p>
    <w:p w14:paraId="6F3846C1" w14:textId="77777777" w:rsidR="00996F27" w:rsidRDefault="00996F27">
      <w:pPr>
        <w:pStyle w:val="a3"/>
      </w:pPr>
      <w:r>
        <w:t xml:space="preserve">　　所以人有命運，過去世造的善惡業，這一生的果報。過去今生造的業，今生也會有加減乘除的，也可以改造命運，命運改得比原來好，也可以把原來很好的命改成很不好，就看這一生造的善惡業。多行善，命運原來不好也可以改成好；如果惡業造太多，原來命運很好變成不好。所以過去今生的善惡業所招感的。鬼神他有賞罰之權，他有賞罰的權力，但是他沒有轉移之權，轉移之權在我們自己個人，你要怎麼轉變，這個權力在我們自己身上。鬼神他只是根據眾生造的善業惡業，他去執行這個賞罰，他沒有權力作善給你降惡報，作惡的給你降善報，他沒有這個權力。所以高雄鳳山那個城隍廟，一進門，門口那個對聯就寫了，它說你們來這裡，如果你修善，不求我，我也會降福給你們，意思說你不用巴結我，也會降福給你；如果造惡業，你來巴結我，我也沒辦法，那個對聯寫的意思就這樣。所以城隍廟我們淨老和尚講，它是一個因果教育的，擔任社教（社會教育的）。教什麼？教因果，善有善報，惡有惡報。在我們中國自古以來，城隍廟它是擔任這個功能的，它的功能就是教因果報應的。</w:t>
      </w:r>
      <w:r>
        <w:t xml:space="preserve"> </w:t>
      </w:r>
    </w:p>
    <w:p w14:paraId="5CFF3FA4" w14:textId="77777777" w:rsidR="00996F27" w:rsidRDefault="00996F27">
      <w:pPr>
        <w:pStyle w:val="a3"/>
      </w:pPr>
      <w:r>
        <w:t xml:space="preserve">　　你看這裡「則疫」，疫就是瘟疫、傳染病，有神在掌管。所以現在遭遇到這個災難，人類不懂得去反省、去改過，互相推卸責任，罵來罵去，那只是增加災難而已，解決不了問題。</w:t>
      </w:r>
      <w:r>
        <w:t xml:space="preserve"> </w:t>
      </w:r>
    </w:p>
    <w:p w14:paraId="47395536" w14:textId="77777777" w:rsidR="00996F27" w:rsidRDefault="00996F27">
      <w:pPr>
        <w:pStyle w:val="a3"/>
      </w:pPr>
      <w:r>
        <w:t xml:space="preserve">　　『癘』是災癘，那個災變很多。現在很奇怪的事情都發生了。你看前一陣子，我看網路新聞，義大利下冰雹就像磚頭那麼大，傳染病還沒有開始的時候都是下那些，那些也是不好的預兆，車子的玻璃都被砸破。還有很多奇奇怪怪的，我們從來沒聽過的，現在都有。連南極那麼冷的地方，應該是零下二、三十度的，變成二十幾度；那些北極熊都沒地方住了。這個災癘。</w:t>
      </w:r>
      <w:r>
        <w:t xml:space="preserve"> </w:t>
      </w:r>
    </w:p>
    <w:p w14:paraId="7D86E243" w14:textId="77777777" w:rsidR="00996F27" w:rsidRDefault="00996F27">
      <w:pPr>
        <w:pStyle w:val="a3"/>
      </w:pPr>
      <w:r>
        <w:t xml:space="preserve">　　再來『饑饉』，「饑饉」就是缺乏糧食，糧食缺乏。所以最近這個新型冠狀病毒還在蔓延，又來一個蝗蟲過境，從非洲過來的，幾十億隻的蝗蟲，到中東、到印度，逼近中國大陸。蝗蟲過境，農作物都吃光了，人類的糧食不就短缺了嗎？就減少了，饑饉。你看戰爭引起瘟疫、災癘，各種災變、饑饉。</w:t>
      </w:r>
      <w:r>
        <w:t xml:space="preserve"> </w:t>
      </w:r>
    </w:p>
    <w:p w14:paraId="3AA328E3" w14:textId="77777777" w:rsidR="00996F27" w:rsidRDefault="00996F27">
      <w:pPr>
        <w:pStyle w:val="a3"/>
      </w:pPr>
      <w:r>
        <w:t xml:space="preserve">　　『則一切災禍隨之』，一切災禍就是所有的災禍都跟著來了，火災、風災、水災、旱災、地震都來了。你看去年澳洲森林大火，燒了四個多月，被燒死大概十億以上的動物。所以我看網路新聞，澳洲那個袋鼠很多，天氣熱又火災，牠們住在森林，森林起了大火，牠們就一直跑，就像人逃難一樣。但是跑跑跑，跑到最後熱死了，死得遍地都是袋鼠。其中有一隻袋鼠，牠就站著熱死了，那個肉爛掉了，剩下骨頭還站在那裡。所以那個新聞記者去拍，說那個是一個很好的標本。還有蝙蝠，七十幾萬隻全部飛出來了，熱得受不了。蝙蝠是晚上才有出來的，變成白天都跑出來，那個就是災變，不正常，反常。</w:t>
      </w:r>
      <w:r>
        <w:t xml:space="preserve"> </w:t>
      </w:r>
    </w:p>
    <w:p w14:paraId="206472BF" w14:textId="77777777" w:rsidR="00996F27" w:rsidRDefault="00996F27">
      <w:pPr>
        <w:pStyle w:val="a3"/>
      </w:pPr>
      <w:r>
        <w:t xml:space="preserve">　　【瞋火熾然。世界灰燼矣。】</w:t>
      </w:r>
      <w:r>
        <w:t xml:space="preserve"> </w:t>
      </w:r>
    </w:p>
    <w:p w14:paraId="4892BA8A" w14:textId="77777777" w:rsidR="00996F27" w:rsidRDefault="00996F27">
      <w:pPr>
        <w:pStyle w:val="a3"/>
      </w:pPr>
      <w:r>
        <w:t xml:space="preserve">　　現在人類遇到這個大災難，大家有沒有同心協力來互相幫助，還是還在鬥爭？好像沒有，好像還在爭，準備戰爭、準備石油競爭。你看，那你說這個災難能化解嗎？為什麼他不能夠去反省、去懺悔？因為現在人只有相信科學，不相信經典，不相信佛菩薩、中國古聖先賢老祖宗的教誨。他不讀經，他就沒有能力分辨是非善惡、真妄邪正、利害得失。不學習經典，不相信經典，只相信科學，那你說這些災難，科學能夠化解嗎？大家都很清楚，是做不到的。只有人心改善，斷惡修善，才能夠化解災難。如果人心不改，繼續造惡業，災難只是會愈來愈多，愈來愈嚴重，到最後就大毀滅。</w:t>
      </w:r>
      <w:r>
        <w:t xml:space="preserve"> </w:t>
      </w:r>
    </w:p>
    <w:p w14:paraId="400B1FF7" w14:textId="77777777" w:rsidR="00996F27" w:rsidRDefault="00996F27">
      <w:pPr>
        <w:pStyle w:val="a3"/>
      </w:pPr>
      <w:r>
        <w:t xml:space="preserve">　　所以我們淨老和尚大慈大悲，呼籲了十幾年，如果再往前推，大概二十年前，我們九二一大地震那一年，一九九九年就開始呼籲到今年，二十幾年了。但是很多人他不相信。所以我去年底跟岡山幾位老師去看他老人家，見面第一句話就跟我講，他說現在世界災難這麼多怎麼辦？停了三分鐘跟我講：「找老人」。他就拿出他自己寫的墨寶，《老人言》，把我們中國的古聖先賢這些格言把它寫下來。後來交代我們去印，他說再印一個書籤，那個書籤印什麼？「不聽老人言，吃虧在眼前」。你不聽祖宗的話，只相信科學，相信外國人講的，那你就吃大虧了。所以這個書印出來，我們大量流通，而且要講解、要說明，讓大家普遍能夠回頭、懺悔，斷惡修善，我們這個世界才有救。</w:t>
      </w:r>
      <w:r>
        <w:t xml:space="preserve"> </w:t>
      </w:r>
    </w:p>
    <w:p w14:paraId="05D62CC9" w14:textId="77777777" w:rsidR="00996F27" w:rsidRDefault="00996F27">
      <w:pPr>
        <w:pStyle w:val="a3"/>
      </w:pPr>
      <w:r>
        <w:t xml:space="preserve">　　好，今天第一天，我們先學習第一段。下面第二段，就是印祖給我們開示，釋迦如來他怎麼來教我們對治這個貪瞋，我們明天再來學習第二段，今天先學習到這裡。祝大家福慧增長，平安吉祥。阿彌陀佛！　　</w:t>
      </w:r>
    </w:p>
    <w:sectPr w:rsidR="00996F2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A8843" w14:textId="77777777" w:rsidR="00996F27" w:rsidRDefault="00996F27" w:rsidP="00F701F7">
      <w:r>
        <w:separator/>
      </w:r>
    </w:p>
  </w:endnote>
  <w:endnote w:type="continuationSeparator" w:id="0">
    <w:p w14:paraId="64651C95" w14:textId="77777777" w:rsidR="00996F27" w:rsidRDefault="00996F27" w:rsidP="00F70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FDB21" w14:textId="77777777" w:rsidR="00996F27" w:rsidRDefault="00996F27" w:rsidP="00F701F7">
      <w:r>
        <w:separator/>
      </w:r>
    </w:p>
  </w:footnote>
  <w:footnote w:type="continuationSeparator" w:id="0">
    <w:p w14:paraId="21668198" w14:textId="77777777" w:rsidR="00996F27" w:rsidRDefault="00996F27" w:rsidP="00F701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01F7"/>
    <w:rsid w:val="007931EE"/>
    <w:rsid w:val="00996F27"/>
    <w:rsid w:val="00F70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6D2C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701F7"/>
    <w:pPr>
      <w:tabs>
        <w:tab w:val="center" w:pos="4513"/>
        <w:tab w:val="right" w:pos="9026"/>
      </w:tabs>
      <w:snapToGrid w:val="0"/>
      <w:jc w:val="center"/>
    </w:pPr>
    <w:rPr>
      <w:sz w:val="18"/>
      <w:szCs w:val="18"/>
    </w:rPr>
  </w:style>
  <w:style w:type="character" w:customStyle="1" w:styleId="a5">
    <w:name w:val="页眉 字符"/>
    <w:basedOn w:val="a0"/>
    <w:link w:val="a4"/>
    <w:uiPriority w:val="99"/>
    <w:rsid w:val="00F701F7"/>
    <w:rPr>
      <w:rFonts w:ascii="SimSun" w:eastAsia="SimSun" w:hAnsi="SimSun" w:cs="SimSun"/>
      <w:sz w:val="18"/>
      <w:szCs w:val="18"/>
    </w:rPr>
  </w:style>
  <w:style w:type="paragraph" w:styleId="a6">
    <w:name w:val="footer"/>
    <w:basedOn w:val="a"/>
    <w:link w:val="a7"/>
    <w:uiPriority w:val="99"/>
    <w:unhideWhenUsed/>
    <w:rsid w:val="00F701F7"/>
    <w:pPr>
      <w:tabs>
        <w:tab w:val="center" w:pos="4513"/>
        <w:tab w:val="right" w:pos="9026"/>
      </w:tabs>
      <w:snapToGrid w:val="0"/>
    </w:pPr>
    <w:rPr>
      <w:sz w:val="18"/>
      <w:szCs w:val="18"/>
    </w:rPr>
  </w:style>
  <w:style w:type="character" w:customStyle="1" w:styleId="a7">
    <w:name w:val="页脚 字符"/>
    <w:basedOn w:val="a0"/>
    <w:link w:val="a6"/>
    <w:uiPriority w:val="99"/>
    <w:rsid w:val="00F701F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1130</Words>
  <Characters>6444</Characters>
  <Application>Microsoft Office Word</Application>
  <DocSecurity>0</DocSecurity>
  <Lines>53</Lines>
  <Paragraphs>15</Paragraphs>
  <ScaleCrop>false</ScaleCrop>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2026-08-13T01:35:00Z</dcterms:created>
  <dcterms:modified xsi:type="dcterms:W3CDTF">2026-08-13T01:35:00Z</dcterms:modified>
</cp:coreProperties>
</file>