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2088" w14:textId="77777777" w:rsidR="006F0971" w:rsidRDefault="006F0971">
      <w:r>
        <w:t>華嚴念佛三昧論講記複講</w:t>
      </w:r>
      <w:r>
        <w:t>—</w:t>
      </w:r>
      <w:r>
        <w:t>念佛法門橫截生死</w:t>
      </w:r>
      <w:r>
        <w:t xml:space="preserve"> </w:t>
      </w:r>
      <w:r>
        <w:t xml:space="preserve">萬流齊赴　　悟道法師主講　　（第二十五集）　　</w:t>
      </w:r>
      <w:r>
        <w:t>2024/1/11</w:t>
      </w:r>
      <w:r>
        <w:t xml:space="preserve">　　華藏淨宗學會　　檔名：</w:t>
      </w:r>
      <w:r>
        <w:t xml:space="preserve">WD20-059-0025 </w:t>
      </w:r>
    </w:p>
    <w:p w14:paraId="3A2DCDE9" w14:textId="77777777" w:rsidR="006F0971" w:rsidRDefault="006F0971">
      <w:pPr>
        <w:pStyle w:val="a3"/>
      </w:pPr>
      <w:r>
        <w:t xml:space="preserve">　　《華嚴念佛三昧論》講記。諸位同修，及網路前的同修，大家好。阿彌陀佛！請大家翻開《華嚴念佛三昧論》，第二十二頁第三行，我們從最下面一句看起。我先將這段論文念一遍：</w:t>
      </w:r>
      <w:r>
        <w:t xml:space="preserve"> </w:t>
      </w:r>
    </w:p>
    <w:p w14:paraId="0A412895" w14:textId="77777777" w:rsidR="006F0971" w:rsidRDefault="006F0971">
      <w:pPr>
        <w:pStyle w:val="a3"/>
      </w:pPr>
      <w:r>
        <w:t xml:space="preserve">　　【蓋毘盧報土。與二乘凡夫無接引之分。而極樂則九品分張，萬流齊赴。一得往生。橫截生死。視此娑婆。迥分勝劣。諸經廣明。今不具錄。】</w:t>
      </w:r>
      <w:r>
        <w:t xml:space="preserve"> </w:t>
      </w:r>
    </w:p>
    <w:p w14:paraId="00BE93CE" w14:textId="77777777" w:rsidR="006F0971" w:rsidRDefault="006F0971">
      <w:pPr>
        <w:pStyle w:val="a3"/>
      </w:pPr>
      <w:r>
        <w:t xml:space="preserve">　　這一段論文講，這個原因就是『毘盧報土，與二乘凡夫無接引之分』。「咱們這個世界是釋迦牟尼佛報佛所現的報土，這個土對於二乘」，就是緣覺、聲聞，聲聞我們一般講阿羅漢，以及「對於凡夫，沒有接引之分」。我們現在是在釋迦牟尼佛教化區，就是娑婆世界，娑婆世界有釋迦牟尼佛的報土，就是《華嚴經》講的一真法界，實報莊嚴土。實報莊嚴土不但凡夫沒有分，二乘也沒有分。二乘就是聲聞、緣覺，聲聞、緣覺他們修行已經超越六道生死輪迴，在娑婆世界他們是生到方便有餘土，我們凡夫在六道裡面是凡聖同居土。方便有餘土是四聖法界，六道法界是凡聖同居土，合起來我們一般稱為十法界，有內凡，有外凡。四聖法界他超越六道，跟一真法界比起來，他還是凡夫，但是他是六道以外的凡夫，我們是六道內的凡夫；以一真法界的標準，四聖法界還是凡。所以釋迦牟尼佛</w:t>
      </w:r>
      <w:r>
        <w:t>(</w:t>
      </w:r>
      <w:r>
        <w:t>毘盧遮那</w:t>
      </w:r>
      <w:r>
        <w:t>)</w:t>
      </w:r>
      <w:r>
        <w:t>的實報莊嚴土，凡夫、二乘是沒有分的，沒有接引之分，因為「你不夠分，不能生」，你達不到那個條件。你要往生到釋迦牟尼佛的實報莊嚴土，你最少要破一品無明、證一分法身，才能生實報土。如果我們達不到這個標準，不但凡夫不能往生到實報莊嚴土，就連二乘（聲聞、緣覺），實在講四聖法界</w:t>
      </w:r>
      <w:r>
        <w:t>(</w:t>
      </w:r>
      <w:r>
        <w:t>包括權教菩薩，還沒有明心見性的佛</w:t>
      </w:r>
      <w:r>
        <w:t>)</w:t>
      </w:r>
      <w:r>
        <w:t>，雖然他們斷塵沙、斷見思，但是還沒明心見性，還沒破無明，他們也生不了，他只能生到方便有餘土，這個就是不夠分數。</w:t>
      </w:r>
      <w:r>
        <w:t xml:space="preserve"> </w:t>
      </w:r>
    </w:p>
    <w:p w14:paraId="2A38F7BD" w14:textId="77777777" w:rsidR="006F0971" w:rsidRDefault="006F0971">
      <w:pPr>
        <w:pStyle w:val="a3"/>
      </w:pPr>
      <w:r>
        <w:t xml:space="preserve">　　有很多佛國也是如此，「例如藥師佛國土，就是不容易生」。我們念藥師佛，想求往生到東方淨琉璃世界</w:t>
      </w:r>
      <w:r>
        <w:t>(</w:t>
      </w:r>
      <w:r>
        <w:t>藥師琉璃光如來的淨土</w:t>
      </w:r>
      <w:r>
        <w:t>)</w:t>
      </w:r>
      <w:r>
        <w:t>，也不容易。「念《藥師經》，大家看看最後，念《藥師經》最後的感應是什麼？」念到有感應了，臨命終的時候，藥師佛派八大菩薩把你送到西方極樂世界去，這是《藥師經》的記載。你念東方，到最後倒是往生到西方了，那是因為什麼？我們還不夠條件往生東方，東方淨琉璃世界的條件高，要高分數你才能進去。因此我們達不到往生藥師佛淨土的標準，藥師佛也很慈悲，派八大菩薩給我們保送到西方極樂世界。到西方極樂世界，再去東方藥師佛的世界，那就沒問題了；不但東方藥師佛，十方一切諸佛世界你都能去，所以往生西方極樂世界，等於往生十方三世一切諸佛的世界。因此《彌陀經》、《無量壽經》，你看六方佛讚、十方佛讚，十方三世一切諸佛，沒有一尊佛不讚歎的，沒有一尊佛不介紹他們那個世界的眾生念阿彌陀佛，求往生極樂世界。</w:t>
      </w:r>
      <w:r>
        <w:t xml:space="preserve"> </w:t>
      </w:r>
    </w:p>
    <w:p w14:paraId="6684E673" w14:textId="77777777" w:rsidR="006F0971" w:rsidRDefault="006F0971">
      <w:pPr>
        <w:pStyle w:val="a3"/>
      </w:pPr>
      <w:r>
        <w:t xml:space="preserve">　　所以過去念老常說，「極樂世界是一所特別的學校」，它特別，好像我們現在考大學，考二百分就能進去了。「一個學生二百分都考不到」，那這個就不行了。雖然比較容易，但是它還是有一個最低的標準，這個標準就比較容易達到。考零分當然就不行，或者考不到二百分也不行。這個二百分，它是分兩方面，「一百分是發菩提心，一百分是一向專念」，這是《無量壽經》講的。《彌陀經》講，發菩提心就是信願，持名就是一向專念。這兩個條件你足夠了，就可以往生到極樂世界。到了極樂世</w:t>
      </w:r>
      <w:r>
        <w:lastRenderedPageBreak/>
        <w:t>界，「個個是沒有退學、沒有降班」，沒有被開除的，個個成佛，好像你念這所學校，個個將來都一定成博士。「這就是這麼一個特別的學校。為什麼辦得這麼特別？所以稱為願中之王！極樂世界超過一切世界，就在它的凡聖同居土的殊勝，十方世界之所無。」十方的諸佛世界也都有四土，上三土條件都是一樣，你要生方便有餘土，必須斷見思、破塵沙；你要生實報土，必須見思、塵沙、無明都要破，才能生實報莊嚴土；無明破盡了，才能回歸常寂光土，這是都一樣的，上三土條件都一樣。唯有凡聖同居土，西方極樂世界跟其他諸佛世界就不相同了，其他諸佛的凡聖同居土都有六道，六道有三善道、有三惡道，極樂世界的凡聖同居土只有人、天兩道，它沒有三惡道。我們讀《彌陀經》，大家做法會常常讀，「無三惡道」，沒有三惡道，就是說它只有人、天兩道，只有善道，沒有惡道，這跟一切諸佛的凡聖同居土就不一樣了。</w:t>
      </w:r>
      <w:r>
        <w:t xml:space="preserve"> </w:t>
      </w:r>
    </w:p>
    <w:p w14:paraId="1389B87D" w14:textId="77777777" w:rsidR="006F0971" w:rsidRDefault="006F0971">
      <w:pPr>
        <w:pStyle w:val="a3"/>
      </w:pPr>
      <w:r>
        <w:t xml:space="preserve">　　不但沒有三惡道，你往生到極樂世界的凡聖同居土，每一個人都跟阿彌陀佛一樣無量壽，這也是十方世界凡聖同居土所沒有的。六道壽命有長有短，沒有無量壽的，只有極樂世界才有無量壽；不但無量壽，還無量光，光是智慧，他的智慧、神通、道力幾乎就跟阿惟越致菩薩一樣，都能夠到十方世界去作佛度眾生。雖然他的煩惱一品沒斷，他就有這種神通、道力，這個原因就是得力於阿彌陀佛四十八願威神的加持，不是自己修行證得的。到極樂世界，自己修行斷見思、破塵沙、無明再破一品，那個是自己修的。還沒有證得，煩惱一品沒斷，就有這個能力，是佛力的加持。所以往生到極樂世界的凡夫，一下就是阿惟越致菩薩，圓證三不退。蕅益祖師在《彌陀要解》註解，講這個世界真奇妙，最奇妙就是這個凡聖同居土。你說凡夫往生到極樂世界，見思惑、塵沙、無明一品也沒破，是道道地地的凡夫，但是那個神通、道力跟阿惟越致菩薩一樣。你說他是凡夫，他又有阿惟越致的這種神通、道力、智慧；你說他是聖人，他是凡夫，他煩惱一品沒斷。所以這個世界，蕅益祖師講，真奇妙！所以一切諸佛都勸眾生要信願念佛，求生西方淨土。</w:t>
      </w:r>
      <w:r>
        <w:t xml:space="preserve"> </w:t>
      </w:r>
    </w:p>
    <w:p w14:paraId="25774204" w14:textId="77777777" w:rsidR="006F0971" w:rsidRDefault="006F0971">
      <w:pPr>
        <w:pStyle w:val="a3"/>
      </w:pPr>
      <w:r>
        <w:t xml:space="preserve">　　而且西方極樂世界的凡聖同居土不像其他諸佛世界的凡聖同居土，一切諸佛的四土，上面通下面當然沒有問題，下面要通上面就有障礙。比如我們凡聖同居土的凡夫，我們就見不到方便有餘土，方便有餘土就見不到一真法界的實報莊嚴土，他還沒有修到那個程度，有障礙，見不到。極樂世界圓生四土，圓生四土就是我們凡夫往生到極樂世界的凡聖同居土，也能到達方便有餘土，也能到達實報莊嚴土，也能通常寂光土，圓生四土。你說一個凡夫，他在凡聖同居土，他跟方便有餘土、實報莊嚴土、常寂光淨土，這個當中沒有隔閡、沒有障礙，凡夫也能同時圓生四土，圓滿的。也就是說，往生到西方極樂世界的凡聖同居土，你也同時往生到西方極樂世界的方便有餘土、實報莊嚴土、常寂光土，也通十方世界的四土，這個就更奇妙了，在十方世界沒有的。我們凡夫肯定生不了方便有餘土，方便有餘土沒有破無明也生不了實報莊嚴土；實報莊嚴土，無明要破盡，才能完全回歸常寂光土，這是十方諸佛世界都一樣，只有極樂世界非常特殊，這也是極樂世界它的一個特色，它超勝過一切世界，就是這個凡聖同居土。</w:t>
      </w:r>
      <w:r>
        <w:t xml:space="preserve"> </w:t>
      </w:r>
    </w:p>
    <w:p w14:paraId="6B2C6C8A" w14:textId="77777777" w:rsidR="006F0971" w:rsidRDefault="006F0971">
      <w:pPr>
        <w:pStyle w:val="a3"/>
      </w:pPr>
      <w:r>
        <w:t xml:space="preserve">　　『極樂則九品分張，萬流齊赴。』往生到西方極樂世界凡聖同居土，《彌陀經》、《無量壽經》講的，都是凡聖同居土的依正莊嚴。「有九品，區別對待，例如不同的班級。萬流：上至文殊、普賢都求往生，下至五逆十惡以至於動物，都可以往生。」這個我們在《淨土聖賢錄》都看到過，有菩薩往生的，最明顯就是《華嚴經》普賢菩薩十大願王導歸極樂，文殊菩薩也是導歸極樂，都是等覺菩薩，都快成佛了，他們都求往生極樂世界，那個是最上的。最下的就是五逆十惡，五逆十惡就是造極重</w:t>
      </w:r>
      <w:r>
        <w:lastRenderedPageBreak/>
        <w:t>的罪業，必墮阿鼻地獄、無間地獄，臨終遇到善友勸導，信願念佛，求生淨土，一念、十念往生到極樂世界。這是在《觀經》講下下品，那個就是造極重罪業的凡夫，也能往生。一個最下面的，一個最上面的，這個當中就全部包括了，所以稱為「萬流」。如果沒有這個法門，實在講要普度眾生，這個就很難了。淨土法門的確就是普度，「三根普被，利鈍全收」，乃至於動物也可以往生。《淨土聖賢錄》也有記載古時候動物往生，現在我們也看到過，有公雞往生、豬往生的，這些都是從畜生道直接往生的。也有地獄道直接往生的，他的善根福德因緣成熟了，他們從那一道直接往生到極樂世界。這個就無所不包，所以普度眾生，這個法門是最究竟、最圓滿、最方便。</w:t>
      </w:r>
      <w:r>
        <w:t xml:space="preserve"> </w:t>
      </w:r>
    </w:p>
    <w:p w14:paraId="224CE937" w14:textId="77777777" w:rsidR="006F0971" w:rsidRDefault="006F0971">
      <w:pPr>
        <w:pStyle w:val="a3"/>
      </w:pPr>
      <w:r>
        <w:t xml:space="preserve">　　『一得往生，橫截生死』，我們一般講叫橫出三界，橫著出的，「就橫著出了生死」。「咱們要出生死，順著出來」，你要豎著。這個古大德比喻，好像一根竹竿，你要豎著，像一個蟲在底部，這比喻我們凡夫，你要從竹子出去外面，這比喻說在我們最下面這是六道，你要出六道三界，你要豎著出。這個蟲必定要往上爬，豎著出要往上爬，但是竹子很多節，咬破一個節就比喻我們斷一品惑，再往上爬，再斷一品，一直斷、一直斷，這根竹子裡面很多竹節，統統咬破了，到頂端你才能出來。這就比喻我們斷見惑八十八品，斷思惑八十一使，見思惑都斷盡了，你才能出三界。這個很辛苦、很吃力，費的時間很長，不容易出來，何況你在這個過程當中又會退轉，不是一直順著豎出。所以這個形容比喻我們修一般通途法門（一般的法門叫通途法門），無論顯宗密教、大乘小乘，你要出三界，出離六道生死輪迴，必定要把三界裡面的見惑、思惑斷得乾乾淨淨才能出得去，這叫豎出。「斷了見惑，得小乘的初果。」斷八十八品見惑，證得位不退。小乘有四果，初果須陀洹、二果斯陀含、三果阿那含、四果阿羅漢，這小乘斷證的層級。證得初果須陀洹，還沒有出生死，但他已經證得位不退，不會退到凡夫了，他人天（人間、天上）七次往返必定斷思惑，證</w:t>
      </w:r>
      <w:r>
        <w:t>阿羅漢。如果我們生生世世修行，有一世修到斷了見惑，證阿羅漢果就有時間表了、就可以預期了，因為天上人間七次往返必定證阿羅漢。如果還沒有證得初果，無論修行功夫再高，禪定功夫再深，你沒有斷見惑，只能是得到世間的四禪八定，定功失去還是繼續輪迴，超越不了，必須要斷見惑才行。斷見惑就很不容易，我們說初果，就不容易證得。</w:t>
      </w:r>
      <w:r>
        <w:t xml:space="preserve"> </w:t>
      </w:r>
    </w:p>
    <w:p w14:paraId="7B9B98DA" w14:textId="77777777" w:rsidR="006F0971" w:rsidRDefault="006F0971">
      <w:pPr>
        <w:pStyle w:val="a3"/>
      </w:pPr>
      <w:r>
        <w:t xml:space="preserve">　　「見惑，纏縛很深」，我們無始劫以來迷惑得非常深。見惑，第一個是身見，「錯認身體是自己」。我們哪一個人不是把身體當作是自己，認為身體就是自己？「對於身體很愛護，想維持這個身體，想修鍊這個身體」，這都屬於身見，執著這個身。「外道都是在身見裡頭」，要怎麼養生，怎麼練氣功，要怎麼保養聖胎，怎麼練丹，怎麼通周天，練這些。練這些是什麼？保養身體，讓這個身體延年益壽、長生不死，練這個，這個都屬於身見，對這個身沒放下。「身見不破，見惑中的頭一項就沒破」，這第一關。見惑五大類，第一類就是身見，第二類邊見，第三見取見，第四戒禁取見，第五邪見，邪見包含所有錯誤的見解。第一關身見，就不容易破。</w:t>
      </w:r>
      <w:r>
        <w:t xml:space="preserve"> </w:t>
      </w:r>
    </w:p>
    <w:p w14:paraId="1B43D40A" w14:textId="77777777" w:rsidR="006F0971" w:rsidRDefault="006F0971">
      <w:pPr>
        <w:pStyle w:val="a3"/>
      </w:pPr>
      <w:r>
        <w:t xml:space="preserve">　　「第二是邊見，要不就是有，要不就是無；要不就是正，要不就是邪；要不就是心，要不就是物；都落一邊。」邊見，我們現在話講叫對立，他有個對立面。你不是執著有，就是執著無；有就不能無；無就不能有，總是在一邊。不是正就是邪，不是心就是物。現在唯心論、唯物論，心就不是物，物就不是心，這個統統叫邊見，都落在一邊。「上帝是聖者，凡夫是上帝製造出來的，有聖有凡」，也都是落在一邊，這種見解都屬於邊見。我們佛教講，「心、佛、眾生三無差別」，平等的，心、佛、眾生這三個是沒有差別的，所以「佛是最平等的」。「《維摩詰經》入不二法門」，不二就是「消除了對待，不落邊見」。所以我們到寺院，常常看那個寺院的圓拱門寫一個「不二門」，就是入不二法門。這是第二個。</w:t>
      </w:r>
      <w:r>
        <w:t xml:space="preserve"> </w:t>
      </w:r>
    </w:p>
    <w:p w14:paraId="142A4C64" w14:textId="77777777" w:rsidR="006F0971" w:rsidRDefault="006F0971">
      <w:pPr>
        <w:pStyle w:val="a3"/>
      </w:pPr>
      <w:r>
        <w:t xml:space="preserve">　　「尚有邪見，不同於佛的見，就是邪見。」「執劣為勝，總名見取見」，執著那個不好的，以為是最殊勝的，這叫見取見，他的見錯了。「制定的一些戒律、修鍊方法，都跟佛教不合的。所要求的果實，也都是錯誤的。這種執取非理戒禁的見，叫做戒取見」，一般稱為戒禁取見，他有種種的戒律，但是不合理，這個也是錯誤的。以上五種見惑稱為五利使，見惑有這五大類。「再有貪、瞋、痴、慢、疑五樣」，見惑裡面也生出見惑的貪瞋痴慢疑，這五樣都屬於見惑。「要把粗的，欲界的十種見惑都斷了，才破見惑，得初果。把細的貪瞋痴慢，色界天、無色界天的都斷了，思惑才斷。」三界，欲界最粗的，見思惑都有，色界的見思惑、無色界的見思惑統統斷盡，才能出三界。所以貪瞋痴慢疑欲界有、色界有、無色界有，不過欲界比較粗，色界比較細，無色界就更細，但是總是惑，這個沒有斷乾淨，三界出不去。「見惑、思惑都斷了，是漏盡」，漏就是惑、疑惑的意思，迷惑。「得漏盡通，出生死，到方便有餘土，證阿羅漢，這才出生死，這是豎出」，豎著出的。</w:t>
      </w:r>
      <w:r>
        <w:t xml:space="preserve"> </w:t>
      </w:r>
    </w:p>
    <w:p w14:paraId="35C15A1E" w14:textId="77777777" w:rsidR="006F0971" w:rsidRDefault="006F0971">
      <w:pPr>
        <w:pStyle w:val="a3"/>
      </w:pPr>
      <w:r>
        <w:t xml:space="preserve">　　見惑、思惑一品一品斷，一層一層斷，斷到最後都斷盡了才出三界六道，你想這個難不難？「咱們這些貪瞋痴，大家自己想一想，敢說斷哪？」我們想一想，我們自己還會不會生氣？「生氣不生氣？一句不好聽的話，馬上就分別了。」一句不好聽、不中意的話，馬上心裡就起分別。「買東西，剛排到我這沒有了，很遺憾」，就很懊惱，這就貪瞋痴了。買東西要挑好的，貪！所以念老常常講，「正果老法師買東西，壞的他也要，他說我不要，就會留給別人」。我不要壞的，別人也不要壞的，所以買壞的，好的留給別人。如果我不買壞的，那這個壞的就留給別人了。這就不是貪心了。「但是說一切處貪瞋痴都沒有了，很難做到」，這真不容易！貪瞋痴有粗的、有細的，粗的我們容易發現，細的不容易發現。發現都不容易，斷就更難。這些道理、境界，我們不能不知道。「我們往生極樂世界，就不是這樣」，我們惑一品沒斷，這個叫「帶惑往生」，或者叫「帶業往生」，帶著惑業往生。「這些惑不需要你破」，你不需要一品一品的去斷見思惑，不需要，你只要真正生起正信，發了正願，你還肯念佛，發願求生淨土，臨終佛就來接引，就可以往生到極樂世界，往生西方極樂世界就是出六道生死輪迴。這個叫橫出，這個就是最勝方便。橫出，我們剛才</w:t>
      </w:r>
      <w:r>
        <w:t>也講個比喻，這個竹子，蟲在最底部，比喻六道。往上爬爬爬，一直咬破竹節，咬到最後牠才出來。比喻修行要斷見思惑，時間很長，很難突破，這個叫豎出。信願念佛，求生淨土，叫橫出三界。這個蟲在最下面，但是牠不是往上豎著出的，牠從旁邊咬一個洞就出來了，叫橫出三界，這個就是最殊勝的方便。</w:t>
      </w:r>
      <w:r>
        <w:t xml:space="preserve"> </w:t>
      </w:r>
    </w:p>
    <w:p w14:paraId="55AAF6CE" w14:textId="77777777" w:rsidR="006F0971" w:rsidRDefault="006F0971">
      <w:pPr>
        <w:pStyle w:val="a3"/>
      </w:pPr>
      <w:r>
        <w:t xml:space="preserve">　　「底下彭居士說《華嚴》的念佛，更有殊勝之處」。</w:t>
      </w:r>
      <w:r>
        <w:t xml:space="preserve"> </w:t>
      </w:r>
    </w:p>
    <w:p w14:paraId="1ACB28BC" w14:textId="77777777" w:rsidR="006F0971" w:rsidRDefault="006F0971">
      <w:pPr>
        <w:pStyle w:val="a3"/>
      </w:pPr>
      <w:r>
        <w:t xml:space="preserve">　　【然他經所指。或言十念。或言一日乃至七日。或觀丈六。乃至六十萬億那由他恆河沙由旬。要之不出數量。未若此經一念普觀。豎窮三世。橫亙十虛。初發心時。即超數量。所有淨因。最為殊勝。由阿彌陀佛以四十八願遍攝眾生。與此願王體合虛空。絲毫不隔。是故不移時。不易處。任運往生。還同本得。】</w:t>
      </w:r>
      <w:r>
        <w:t xml:space="preserve"> </w:t>
      </w:r>
    </w:p>
    <w:p w14:paraId="7EE67D59" w14:textId="77777777" w:rsidR="006F0971" w:rsidRDefault="006F0971">
      <w:pPr>
        <w:pStyle w:val="a3"/>
      </w:pPr>
      <w:r>
        <w:t xml:space="preserve">　　「要求生淨土，《華嚴》以外的這些經，或者有的說十念就往生，或者念一天至七日」，這是《彌陀經》說的。「或觀丈六、或觀六十萬億那由他恆河沙由旬的佛身」，這是《觀無量壽佛經》的方法。「總之，都沒有出乎數量」，都在數裡面。十念，十是一個數，七日也是數，丈六金身或者多少由旬等都是數，沒有出這個數量。『未若此經，一念普觀，豎窮三世，橫亙十虛』，「此經」就是指《華嚴經》。「你這一念，過去、現在、未來三世都包括了」，三世統統在一念當中。十方，東、西、南、北、四個角，再加上上、下，就是十方，是講空間，三世是講時間，所有的時空也都包括在裡面了。「初發心時，你就這麼念，就是離開數量了、超乎數量了。這是一清淨的因，這個因最殊勝了。你的願和彌陀的四十八願自然就相合了，就同虛空跟虛空相合一樣，沒有一點間隔」，間開了、隔住了，沒有，完全沒有間隔。『是故不移時，不易處，任運往生』，「所以不需要等時間，也不需要你跑路，自然就往生了」。『還同本得』，「往生之後，跟你本有的是一樣的。這一切佛的國土是依報，一切佛菩薩是正報，都是你自性所流出來的。所以，到極樂世界，證明了這一切都是你本得的、本有的」，你本來自性都具足的。</w:t>
      </w:r>
      <w:r>
        <w:t xml:space="preserve"> </w:t>
      </w:r>
    </w:p>
    <w:p w14:paraId="6B63C35A" w14:textId="77777777" w:rsidR="006F0971" w:rsidRDefault="006F0971">
      <w:pPr>
        <w:pStyle w:val="a3"/>
      </w:pPr>
      <w:r>
        <w:t xml:space="preserve">　　「所以，要念囉，要念極樂世界。其他的佛土很難哪！我們初機心力怯弱，《大乘起信論》教我們求生極樂，都是依止阿彌陀佛，念阿彌陀佛。根據《華嚴》所說的心量去念佛更殊勝。實際，《華嚴經》、《無量壽經》、《阿彌陀經》恰好是一部經。《華嚴》是大部、大本，《無量壽經》是中本，《阿彌陀經》是小本，是一體的」，有詳細的、有簡略的。廣而言之，《華嚴經》講的最廣。我們再看下面的文：</w:t>
      </w:r>
      <w:r>
        <w:t xml:space="preserve"> </w:t>
      </w:r>
    </w:p>
    <w:p w14:paraId="6D4A55FE" w14:textId="77777777" w:rsidR="006F0971" w:rsidRDefault="006F0971">
      <w:pPr>
        <w:pStyle w:val="a3"/>
      </w:pPr>
      <w:r>
        <w:t xml:space="preserve">　　【下文云。到已。即見阿彌陀佛。文殊師利菩薩。普賢菩薩。觀自在菩薩。彌勒菩薩等。所共圍繞。】</w:t>
      </w:r>
      <w:r>
        <w:t xml:space="preserve"> </w:t>
      </w:r>
    </w:p>
    <w:p w14:paraId="57D1ECAE" w14:textId="77777777" w:rsidR="006F0971" w:rsidRDefault="006F0971">
      <w:pPr>
        <w:pStyle w:val="a3"/>
      </w:pPr>
      <w:r>
        <w:t xml:space="preserve">　　「這是《普賢行願品》所說，到了極樂世界，即見阿彌陀佛被文殊師利菩薩、普賢菩薩、觀自在菩薩、彌勒菩薩等」，「等」就包括其他所有一切菩薩，舉出這四個菩薩做代表，「和無量無邊的等等大菩薩，所共圍繞」。</w:t>
      </w:r>
      <w:r>
        <w:t xml:space="preserve"> </w:t>
      </w:r>
    </w:p>
    <w:p w14:paraId="2B71AF58" w14:textId="77777777" w:rsidR="006F0971" w:rsidRDefault="006F0971">
      <w:pPr>
        <w:pStyle w:val="a3"/>
      </w:pPr>
      <w:r>
        <w:t xml:space="preserve">　　我們再看下文：</w:t>
      </w:r>
      <w:r>
        <w:t xml:space="preserve"> </w:t>
      </w:r>
    </w:p>
    <w:p w14:paraId="43609E88" w14:textId="77777777" w:rsidR="006F0971" w:rsidRDefault="006F0971">
      <w:pPr>
        <w:pStyle w:val="a3"/>
      </w:pPr>
      <w:r>
        <w:t xml:space="preserve">　　【文殊普賢。不離此處而現彼方。隨眾生心。念念出現。故知阿彌陀佛在極樂國中。常轉此經。熾然無間。】</w:t>
      </w:r>
      <w:r>
        <w:t xml:space="preserve"> </w:t>
      </w:r>
    </w:p>
    <w:p w14:paraId="6CAE9FE5" w14:textId="77777777" w:rsidR="006F0971" w:rsidRDefault="006F0971">
      <w:pPr>
        <w:pStyle w:val="a3"/>
      </w:pPr>
      <w:r>
        <w:t xml:space="preserve">　　這裡又指出一個問題，「文殊、普賢是在我們這個世界的兩位大士，可是他們並沒有離開此處（現在去五台之人，文殊還是有接有送）」，這念老講的，「就是不易認識」。有一些人去朝五台，也都碰到文殊菩薩。「可見文殊不離此處」，沒有離開這裡，「而顯現於彼方」。他沒有離開這裡，在另外一個地方他顯現出來。「不離咱們世界，而顯現於西方極樂世界」，他沒有離開娑婆世界，但是他顯現於西方極樂世界。這是「隨眾生的心，而就是在念念之間就出現了。因此，我們就知道阿彌陀佛在極樂世界也常轉《華嚴經》，說此經，熾然說、無間說」，沒有間斷的說。「熾然：如火放光。無間：沒有間斷、熾然無間」，時時都在說這個經，沒有間斷。</w:t>
      </w:r>
      <w:r>
        <w:t xml:space="preserve"> </w:t>
      </w:r>
    </w:p>
    <w:p w14:paraId="023901E4" w14:textId="77777777" w:rsidR="006F0971" w:rsidRDefault="006F0971">
      <w:pPr>
        <w:pStyle w:val="a3"/>
      </w:pPr>
      <w:r>
        <w:t xml:space="preserve">　　【又此法門。非妙智觀察。無以明我心本具之淨因。故首文殊。非大願莊嚴。無以圓我心本具之淨果。故次普賢。】</w:t>
      </w:r>
      <w:r>
        <w:t xml:space="preserve"> </w:t>
      </w:r>
    </w:p>
    <w:p w14:paraId="600A384E" w14:textId="77777777" w:rsidR="006F0971" w:rsidRDefault="006F0971">
      <w:pPr>
        <w:pStyle w:val="a3"/>
      </w:pPr>
      <w:r>
        <w:t xml:space="preserve">　　這段論文也是給我們講華嚴念佛三昧這個法門，『非妙智觀察』，就是如果你不是妙智觀察，那就不能明白我們自己的心本具的淨因，我們的心本來就具足。所以文殊擺在首位，我們一般講文殊、普賢，先把文殊舉出來，舉出文殊做為一個首位的，這是表因。因果，因在先，果在後。『非大願莊嚴，無以圓我心本具之淨果』，如果不是「大願莊嚴」，也不能圓滿我們自心本來具足清淨的果報。『故次普賢』，所以普賢就代表果，文殊代表因。</w:t>
      </w:r>
      <w:r>
        <w:t xml:space="preserve"> </w:t>
      </w:r>
    </w:p>
    <w:p w14:paraId="031EF630" w14:textId="77777777" w:rsidR="006F0971" w:rsidRDefault="006F0971">
      <w:pPr>
        <w:pStyle w:val="a3"/>
      </w:pPr>
      <w:r>
        <w:t xml:space="preserve">　　下面念老講，「大家要知道，雖然自己文化不很高，對於許多現代的科學不大能懂，外文也不深，這都不是缺智慧，你只要能知道、能信這個法門就是有大智慧」。這也是給一般人的一個開示，特別是對現代人，現代人都崇尚科學，認為科學家有很高的智慧。高級的知識分子，他的文化水平很高，我們沒有那麼高的文化水平，也不太懂科學，外語我們也不懂、不深入，這些都不代表缺乏智慧，這些智慧我們本來就具足，六祖講「本自具足」；你只要能知道、能相信這個法門，你就是有大智慧。所以我們看《彌陀經》，在菩薩眾，第一個代表的就是文殊菩薩；在聲聞眾，第一個代表就是舍利弗。舍利弗在聲聞眾裡面代表智慧第一；在菩薩眾裡面，文殊菩薩代表智慧第一。這個表法的意思也很明顯，就是表這個法門你能信、能願、能行，你就有大智慧。雖然不認識字，什麼都不懂，他真信，他發願求生，老實念這句南無阿彌陀佛，或者阿彌陀佛，這個人大智慧，決定往生西方。所以不在於說我們這個世間的學歷多高、有什麼知識，不在這方面，這是我們自性裡面的東西。「這個法門，沒有妙智觀察」，『無以明我心本具之淨因』。「沒有妙智」，就是微妙的智慧去觀察，「連信都很難」，所以這個法門稱難信之法。行不難，念佛，特別是持名念</w:t>
      </w:r>
      <w:r>
        <w:t>佛這個行是最容易的，大家都能念，但是信難，所以《彌陀經》佛才講難信之法。「沒有妙智來觀察，沒有方法去明心」，明心就是見性，「沒有方法來明自己心中本來就有的清淨之因。一切都是我心本具，『是心是佛』，心是佛就是淨因」，因為有這個因，這個因就是我們的心就是佛，這個就是淨因，有這個淨因「你才作佛，作佛最後就是成佛」。所以文殊他為首，就是這個道理。</w:t>
      </w:r>
      <w:r>
        <w:t xml:space="preserve"> </w:t>
      </w:r>
    </w:p>
    <w:p w14:paraId="55D73E7E" w14:textId="77777777" w:rsidR="006F0971" w:rsidRDefault="006F0971">
      <w:pPr>
        <w:pStyle w:val="a3"/>
      </w:pPr>
      <w:r>
        <w:t xml:space="preserve">　　「但是沒有大願，就不能去圓滿自心本有的果實，清淨的果」，你就不能去圓滿。「所以必須『修德有功，性德方顯』，修的德有了功效，性的德才顯現。所以第二個就是普賢，普賢十大願王，你要有大願」，發這個願就非常重要，我們看普賢菩薩十大願王。所以我們雖然性德這一切都具足，沒有修德，它就不能顯露出來。我們被無始劫以來這些無明煩惱、這些業障重重的蓋覆著，這好像我們自性的佛果寶藏埋在地下，你沒有去開採。你寶藏是沒有喪失，都在，但是你得不到受用，它顯露不出來，你要去開採、要去開發。這比喻說修德，性德是本來都有，但是你沒有修德，性德它顯不出來。諸佛如來就是他修德圓滿了，也就在果地上圓滿的顯露出性德了。所以「修德有功，性德方顯」，你修有了功夫，性德才能夠顯露出來；修就好像是開發一樣，你必須要有修德。所以「性修不二」，依自性來起修，才能顯現我們本有的智慧德能。</w:t>
      </w:r>
      <w:r>
        <w:t xml:space="preserve"> </w:t>
      </w:r>
    </w:p>
    <w:p w14:paraId="3D854450" w14:textId="77777777" w:rsidR="006F0971" w:rsidRDefault="006F0971">
      <w:pPr>
        <w:pStyle w:val="a3"/>
      </w:pPr>
      <w:r>
        <w:t xml:space="preserve">　　好，我們這堂課時間到了，就學習到這裡。祝大家福慧增長，法喜充滿。阿彌陀佛！　　</w:t>
      </w:r>
    </w:p>
    <w:sectPr w:rsidR="006F09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6F693" w14:textId="77777777" w:rsidR="006F0971" w:rsidRDefault="006F0971" w:rsidP="008C42A9">
      <w:r>
        <w:separator/>
      </w:r>
    </w:p>
  </w:endnote>
  <w:endnote w:type="continuationSeparator" w:id="0">
    <w:p w14:paraId="64BCDFFC" w14:textId="77777777" w:rsidR="006F0971" w:rsidRDefault="006F0971" w:rsidP="008C4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1D4E1" w14:textId="77777777" w:rsidR="006F0971" w:rsidRDefault="006F0971" w:rsidP="008C42A9">
      <w:r>
        <w:separator/>
      </w:r>
    </w:p>
  </w:footnote>
  <w:footnote w:type="continuationSeparator" w:id="0">
    <w:p w14:paraId="7BDBD6DD" w14:textId="77777777" w:rsidR="006F0971" w:rsidRDefault="006F0971" w:rsidP="008C4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A9"/>
    <w:rsid w:val="006F0971"/>
    <w:rsid w:val="007931EE"/>
    <w:rsid w:val="008C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C09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2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2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2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2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