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44809" w14:textId="77777777" w:rsidR="00212D14" w:rsidRDefault="00212D14">
      <w:r>
        <w:t>彌陀聖誕的意義</w:t>
      </w:r>
      <w:r>
        <w:t>—</w:t>
      </w:r>
      <w:r>
        <w:t xml:space="preserve">佛菩薩常應化在世間　　悟道法師主講　　（共一集）　　</w:t>
      </w:r>
      <w:r>
        <w:t>2022/12/10</w:t>
      </w:r>
      <w:r>
        <w:t xml:space="preserve">　　台灣宜蘭羅東鎮南豪社區活動中心　　檔名：</w:t>
      </w:r>
      <w:r>
        <w:t xml:space="preserve">WD21-139-0001 </w:t>
      </w:r>
    </w:p>
    <w:p w14:paraId="5F2C5A82" w14:textId="77777777" w:rsidR="00212D14" w:rsidRDefault="00212D14">
      <w:pPr>
        <w:pStyle w:val="a3"/>
      </w:pPr>
      <w:r>
        <w:t xml:space="preserve">　　諸位法師，諸位同修，及網路前的同修，大家彌陀誕快樂。阿彌陀佛！請放掌。今天是我們傳統民曆十一月十七日，也就是我們中國傳統在佛教寺院慶祝阿彌陀佛聖誕的日子。今天在台灣宜蘭羅東華藏妙音念佛堂舉辦慶祝阿彌陀佛聖誕，做一場護國息災祈福超薦三時繫念會法。在我們開始之前，利用上午這個時間，跟我們同修來分享彌陀誕的意義，我們紀念阿彌陀佛聖誕的意義。寺院在今天一般都是打佛七，或者有的寺院拜彌陀懺。在我們淨宗道場，我們淨老和尚在世的時候，他老人家提倡做三時繫念法會。這個繫念法會已經做了三十幾年，也普遍受到海內外淨宗同修的歡迎。所以現在這個繫念法會，在我們全球淨宗同修道場都有在做三時繫念法會。不但淨宗道場，其他的寺院道場也都有做這個三時繫念法會。今天羅東華藏妙音念佛堂慶祝阿彌陀佛聖誕，來舉辦三時繫念法會，這個也非常的有意義。因為三時繫念主要就是繫念阿彌陀佛、繫念西方極樂世界，三時繫念每一時都要恭誦一部《佛說阿彌陀經》，《佛說阿彌陀經》就是給我們介紹西方極樂世界，本師釋迦牟尼佛、十方一切諸佛都勸我們要信願念佛，求生西方極樂世界。所以一部《彌陀經》修學的宗旨，就是勸信、勸願、勸行。</w:t>
      </w:r>
      <w:r>
        <w:t xml:space="preserve"> </w:t>
      </w:r>
    </w:p>
    <w:p w14:paraId="439913E1" w14:textId="77777777" w:rsidR="00212D14" w:rsidRDefault="00212D14">
      <w:pPr>
        <w:pStyle w:val="a3"/>
      </w:pPr>
      <w:r>
        <w:t xml:space="preserve">　　今天是彌陀誕，我們也簡單跟大家說一說彌陀聖誕這個日子它的由來。我們為什麼定這一天是阿彌陀佛聖誕？我們看到佛教裡面除了阿彌陀佛之外，還有藥師佛、本師釋迦牟尼佛、定光古佛，有很多佛菩薩都有聖誕的日子。我們淨宗修學依據的經典，第一部就是《無量壽經》、第二部就是《佛說阿彌陀經》、第三部就是《佛說觀無量壽佛經》。這個三部經典，就是我們淨宗修學基本依據的經典。我們在《淨土三經》裡面，包括其他的經典，也沒有看到阿彌陀佛聖誕是哪一天、哪一個日子。我們現在十一月十七是阿彌陀佛聖誕的日子，這個日子是怎麼由來的？首先要跟大家報告，在經典上我們是沒有看到，我們長時聽經的老同修大家都知道，佛有三身，就是法身、報身、應化身，每一尊佛都有三身。法身叫毘盧遮那，遍一切處，法身是本體；報身叫盧舍那，盧舍那我們也見不到，那是在華藏世界實報莊嚴土，報身佛。我們現在，我們凡夫能夠見到的佛，就是應化身佛。所以毘盧遮那佛、圓滿報身佛、千百億化身釋迦牟尼佛，每一尊佛都有三身。</w:t>
      </w:r>
      <w:r>
        <w:t xml:space="preserve"> </w:t>
      </w:r>
    </w:p>
    <w:p w14:paraId="629C72BB" w14:textId="77777777" w:rsidR="00212D14" w:rsidRDefault="00212D14">
      <w:pPr>
        <w:pStyle w:val="a3"/>
      </w:pPr>
      <w:r>
        <w:t xml:space="preserve">　　釋迦牟尼佛應化到我們這個世界，那是應身。應身跟化身又有不同。應身，就是佛菩薩、阿羅漢應身到我們這個世間跟一般人一樣，有投胎、有父母，有籍貫、有國籍，有他的家庭、身分、背景，這些都有。像本師釋迦牟尼佛，他是三千年前投生在古印度迦毗羅衛國，他有父親，他的父親是淨飯王，母親摩耶夫人，有父母；他還有妻子，他的太太叫耶輸陀羅。我們做三時繫念，第一個讚唱戒定真香，耶輸陀羅。他的兒子，一個兒子，羅睺羅。就是他有投胎、有父母、有家屬，跟一般人一樣，但是他的身分是佛菩薩、阿羅漢，這個叫應身。應身，這個資料我們可以查得到的。另外一種叫化身，化身就無中生有，他是變化來的，變化來說法，說完他就走了，你也不曉得他去哪裡了，也不知道他從哪裡來。就像過去我們淨老和尚在講席當中常常講到他的校長夫人，周邦道老居士他的太太周楊慧卿，在大陸他們的住宅裡面，地藏菩薩化身去給她化緣。那個大宅院三進，他們是住在最裡面，外面門都沒有開，一個出家人要向她化緣，化五斤香油。當時她還沒有學佛，所以他來化緣，沒給他。跟她講話講了半個小時，她旁邊還有個女傭人，都在現場，都聽到，都有在對話。化緣，她不給，跟她講一些話，講完他就走了。走了，她才發現門沒開，那個和尚</w:t>
      </w:r>
      <w:r>
        <w:t>從哪裡進來？</w:t>
      </w:r>
      <w:r>
        <w:lastRenderedPageBreak/>
        <w:t>出去門也沒開，進來門也沒開，所以對這個事情她就很納悶。到了台灣來，她才接觸到佛教，到臨濟寺請問白聖長老，到台中蓮社請問李老師（雪廬老人），李老師、白聖長老就跟她講，那個出家人是地藏菩薩化身的。因為那個出家人去給她化緣，她問他從哪裡來的？他說從九華山來的。他說肯定是地藏菩薩化身，不然你門沒開，他怎麼進來？進來，出去，門都沒有開。這一類的叫做化身。</w:t>
      </w:r>
      <w:r>
        <w:t xml:space="preserve"> </w:t>
      </w:r>
    </w:p>
    <w:p w14:paraId="26EA6187" w14:textId="77777777" w:rsidR="00212D14" w:rsidRDefault="00212D14">
      <w:pPr>
        <w:pStyle w:val="a3"/>
      </w:pPr>
      <w:r>
        <w:t xml:space="preserve">　　化身也很多，自古以來有很多人遇到化身，像我們看《虛雲老和尚年譜》，虛老，我們民國初年禪宗的大德，他為了報母恩，從普陀山三步一拜拜到五台山，拜到冬天，到北方冰天雪地，他只有一個人，病了兩次，幾乎有生命危險，有一個乞丐來幫助他。後來他病好了，問這個乞丐他住哪裡？他就說五台山山下。請問他貴姓大名？他叫文吉。結果他拜到五台山，去問有沒有文吉這個人？沒有。後來有一個人給他講，你講那個文吉就是文殊菩薩。文殊菩薩變化一個乞丐去照顧他，這一類叫做化身。所以應化身，應身跟化身，我們凡夫能見到的就是應身、化身。佛菩薩、阿羅漢會應化到我們人間來，非常多，這在《楞嚴經》佛有給我們講，因為佛菩薩化身來，他變化得跟我們一般人一樣，可能他坐在我們旁邊，我們也不認識他，他認識我們，我們不認識他。</w:t>
      </w:r>
      <w:r>
        <w:t xml:space="preserve"> </w:t>
      </w:r>
    </w:p>
    <w:p w14:paraId="08AC399C" w14:textId="77777777" w:rsidR="00212D14" w:rsidRDefault="00212D14">
      <w:pPr>
        <w:pStyle w:val="a3"/>
      </w:pPr>
      <w:r>
        <w:t xml:space="preserve">　　佛菩薩的聖誕是根據佛菩薩應身，應身他就有出生年月日。還有一種是化身。阿彌陀佛，我們農曆十一月十七日是他的聖誕日，很多寺院道場都有辦法會來紀念。我們佛弟子定這一天是阿彌陀佛的聖誕，但是為什麼定這一天？這也有個典故。這個典故是出在五代十國，我們淨土宗的六祖永明延壽大師，永明延壽大師相傳是阿彌陀佛應化來的。五代十國，我們做三時繫念，疏文都會念到，「隋、唐、五代十國、宋、元、明、清、民國」。五代十國那個時代的祖師，就是我們淨宗六祖。我們根據《佛說阿彌陀經》，阿彌陀佛的光明無量，壽命也無量。《阿彌陀經》講，為什麼叫阿彌陀佛？因為他光明無量照十方國，壽命也無量，所以叫做阿彌陀佛。永明延壽大師，永明就永遠光明，無量光就是永遠光明；延壽就是無量壽的意思，這個就是淨宗六祖大師他的德號，也就是阿彌陀佛的名號。</w:t>
      </w:r>
      <w:r>
        <w:t xml:space="preserve"> </w:t>
      </w:r>
    </w:p>
    <w:p w14:paraId="522AC6AD" w14:textId="77777777" w:rsidR="00212D14" w:rsidRDefault="00212D14">
      <w:pPr>
        <w:pStyle w:val="a3"/>
      </w:pPr>
      <w:r>
        <w:t xml:space="preserve">　　永明延壽大師是五代十國，吳越時代的人。吳越王是一個虔誠的佛教徒，也是一個佛門的大護法，禮敬這些高僧大德，他也請永明延壽大師做國師。像我們做三時繫念，元朝中峰國師，他是禪師，後來國家封他為國師。永明延壽大師，吳越王是很虔誠的佛教徒，所以也請他做國師。有一天吳越王發心辦無遮大會，這個無遮大會就是打千僧齋。我們台灣每一年都有地方，有一些寺院道場辦齋僧。古時候就有，吳越王他辦千僧齋，辦千僧齋就是請一千個出家人來吃飯，供齋。所謂無遮，也就是說他沒有分別的，反正是出家人，不管你是什麼身分地位，統統請，有名的、無名的，全部請，請來吃飯，供齋，就像我們現在齋僧一樣。出家法師來應供，吳越王是一律平等供養。雖然說平等供養出家人，吳越王他擺桌位也是有上下座的分別，他還是有分。就是說在佛門裡面名望、身分比較高的，這個出家人就請他上座。所以他還是有擺上座、下座，還是有分這個。大家也很謙虛，不敢去坐上座首席，要請別的法師上去坐那個上座，大家都推來推去的，互相推讓。正在大家互相讓來讓去這個時候，來了一個出家人，這個出家人穿得破破爛爛的，大家也不知道他的法號是什麼，就是看到他的耳朵很大，大耳和尚。看到來了一個穿得破破爛爛的出家人，耳朵很</w:t>
      </w:r>
      <w:r>
        <w:t>大的，這個和尚他也就不客氣，他也就坐到上座去了。這一坐，吳越王不認識他，但是也不好意思把他趕下來，坐上去就讓他坐了。</w:t>
      </w:r>
      <w:r>
        <w:t xml:space="preserve"> </w:t>
      </w:r>
    </w:p>
    <w:p w14:paraId="4E14ACBE" w14:textId="77777777" w:rsidR="00212D14" w:rsidRDefault="00212D14">
      <w:pPr>
        <w:pStyle w:val="a3"/>
      </w:pPr>
      <w:r>
        <w:lastRenderedPageBreak/>
        <w:t xml:space="preserve">　　千僧齋打完，大家都散去了，吳越王就請問國師，請問永明延壽大師，因為請他做國師，就請問他，他說我今天供千僧齋有沒有佛菩薩、聖人、阿羅漢應化來接受供齋？他就請問永明延壽大師，請問國師，有沒有聖人來應供？吳越王認為，如果有聖人來應供，他今天打千僧齋修的福報就大了。他問永明大師，永明延壽大師跟他說，有！他說，那是哪一個？什麼人？他說是定光古佛今天來應供。定光古佛是哪一個？他說就是坐在首席，坐在上位那個大耳朵和尚，那個就是定光古佛。吳越王聽了之後非常歡喜，趕緊派人去追。知道他是佛應化來的，趕快去追。派去的人一路打聽，有沒有看到一個大耳朵的和尚從這裡經過？他從哪一條路走？後來打聽到這個大耳朵和尚在一個山洞裡面修行，大家也都去找了。找到之後，吳越王派去的人給大耳朵和尚頂禮膜拜，說我們有眼不識泰山，你是定光古佛，我們國王要請你來應供，到宮廷裡面來供養。大耳朵和尚就問吳越王派來的人，你們怎麼知道我是定光古佛？他說永明延壽大師講的。大耳朵和尚他就說了，他說「彌陀饒舌」。他說阿彌陀佛多話，把我的身分說出來了。他講完就坐化了，就走了，就圓寂了。</w:t>
      </w:r>
      <w:r>
        <w:t xml:space="preserve"> </w:t>
      </w:r>
    </w:p>
    <w:p w14:paraId="0A33E352" w14:textId="77777777" w:rsidR="00212D14" w:rsidRDefault="00212D14">
      <w:pPr>
        <w:pStyle w:val="a3"/>
      </w:pPr>
      <w:r>
        <w:t xml:space="preserve">　　這些人看到大耳朵和尚圓寂了，就愣住了，講完他就走了。定光古佛是找到了，找到，他圓寂了。忽然又想到，大耳朵和尚剛才所說的，彌陀饒舌。告訴他們這是定光古佛就是永明延壽大師，大耳朵和尚（定光古佛）說彌陀饒舌，那永明延壽大師不就是阿彌陀佛嗎？阿彌陀佛豈不就是永明延壽大師嗎？定光古佛走了，阿彌陀佛還在，所以趕快回去再給吳越王報告。報告說定光古佛是找到了，但是他就走了，圓寂了。當然很失望，但是大家給他講，那個定光古佛有講永明延壽大師是阿彌陀佛化身來的。吳越王就歡喜得不得了，定光古佛走了，阿彌陀佛在，趕快去找。大步的往大師住處的門口，拜見阿彌陀佛，平常也不知道他的身分。就正當他要出去，在這個時候一個報信的人，慌慌張張的從外面跑進來，幾乎要跟吳越王相撞。吳越王就問他，你什麼事情這麼慌張？報信的人說，永明延壽大師圓寂了，也走了。這個是真的佛菩薩應化，佛在《楞嚴經》講，佛菩薩、阿羅漢來應化，不會暴露身分。如果身分一露出來馬上走，那是真的；如果身分說出來，他還不走，那是假的。現在我們也聽到有一些人說他是什麼佛、什麼菩薩來的，講完又不走，在那邊等著人家來供養，這個就是假的。所以這些真假，我們根據這個來做一個標準，做一個判斷。</w:t>
      </w:r>
      <w:r>
        <w:t xml:space="preserve"> </w:t>
      </w:r>
    </w:p>
    <w:p w14:paraId="03A482A8" w14:textId="77777777" w:rsidR="00212D14" w:rsidRDefault="00212D14">
      <w:pPr>
        <w:pStyle w:val="a3"/>
      </w:pPr>
      <w:r>
        <w:t xml:space="preserve">　　所以佛菩薩應化到我們人間，特別在中國應化得最多，根據這些傳記的記載很多，有的有暴露身分、有的沒有，暴露身分他馬上走。像天台宗的祖師智者大師，人稱東土小釋迦，他創辦天台宗，他始終沒有暴露身分，但是後來大家知道他是釋迦牟尼佛化身再來。近代，我們大家都知道，我們淨宗十三祖，永明延壽大師是六祖，淨宗十三祖是印光祖師，他是大勢至菩薩化身來的。是一個高中學生，觀音菩薩給她托夢，說印光大師是大勢至菩薩，他快要往生了，趕快去親近。這個學生告訴他的父母，她的家人，大家去找印光祖師，給他頂禮膜拜，說夢到觀音菩薩給他們講，他是大勢至菩薩。印光祖師死不承認，不許胡說，再胡說以後不允許他們再來，不允許說。一直到印光祖師往生之後，他們才把這個事情說出來。</w:t>
      </w:r>
      <w:r>
        <w:t xml:space="preserve"> </w:t>
      </w:r>
    </w:p>
    <w:p w14:paraId="59350D8B" w14:textId="77777777" w:rsidR="00212D14" w:rsidRDefault="00212D14">
      <w:pPr>
        <w:pStyle w:val="a3"/>
      </w:pPr>
      <w:r>
        <w:t xml:space="preserve">　　所以永明延壽大師是阿彌陀佛再來的，應身來的都有生日，根據他的生日，就定這一天是阿彌陀佛的聖誕。永明延壽大師，他是應身。定光古佛不曉得從哪裡來？大家看到他，他就圓寂了，那是化身。所以有應身、有化身，叫應化身。所以佛菩薩的生日，都是根據應化身來定的。阿彌陀佛應化到我們這個世間來，永明延壽大師這是我們比較明確的，另外還有豐干和尚也是彌陀化身來的。以上就簡單跟大家報告，佛菩薩他的生日是怎麼來的。因為經典我們也沒看到，哪個佛菩薩說他的生日是哪一天，我們怎麼去定佛菩薩的生日？所以這個生日是從應化身來定的。這一點，我們同修大家了解一下。</w:t>
      </w:r>
      <w:r>
        <w:t xml:space="preserve"> </w:t>
      </w:r>
    </w:p>
    <w:p w14:paraId="63557545" w14:textId="77777777" w:rsidR="00212D14" w:rsidRDefault="00212D14">
      <w:pPr>
        <w:pStyle w:val="a3"/>
      </w:pPr>
      <w:r>
        <w:t xml:space="preserve">　　我們紀念最重要的還是依照經典、佛的開示來依教奉行，這個才有真實的意義。所以紀念彌陀聖誕，一般寺院打佛七，這個是很理想的。我們做三時繫念也很適合，因為打佛七每一天第一支香也要念一部《佛說阿彌陀經》，然後念佛。我做三時繫念，每一時都要念一部《阿彌陀經》，經念完，念往生咒，再念佛，迴向。我們紀念阿彌陀佛聖誕，最重要的，我們現在做三時繫念，或者打佛七，都是根據《佛說阿彌陀經》。《佛說阿彌陀經》：「若有善男子、善女人，聞說阿彌陀佛，執持名號，若一日、若二日、若三日、若四日、若五日、若六日、若七日，一心不亂。其人臨命終時，阿彌陀佛與諸聖眾，現在其前。是人終時，心不顛倒，即得往生阿彌陀佛極樂國土」，打佛七是根據《佛說阿彌陀經》這一段經文來的。《三時繫念》是元朝中峰國師編的，中峰國師是大徹大悟了。他是參禪，大徹大悟，到晚年，再修淨土。所以禪淨雙修，他的開示都有禪機，禪淨都有。像永明延壽大師也是禪淨雙修，他有一首偈，「有禪有淨土，猶如戴角虎，現世為人師，來生作佛祖。」我們末法，沒有真正這種大徹大悟的禪師來指導，參禪就不容易了。所以在我們現前這個時期，我們只要有真信切願，老實念佛，帶業往生，往生到西方極樂世界。到極樂世界，永</w:t>
      </w:r>
      <w:r>
        <w:t>明延壽大師也講「但得見彌陀，何愁不開悟」，你只要能見到阿彌陀佛，你還怕你不會開悟嗎？肯定會開悟的，只是每個人時間早晚不一樣。往生到極樂世界，就是一生成佛，有進無退，不退轉。只是每個人有的進得快，有的進得慢一點，總是在進步，不會退步，不會退轉，所以他能一生就成佛。那個環境好，壽命無量壽，所以修任何法門，時間就不是問題了。</w:t>
      </w:r>
      <w:r>
        <w:t xml:space="preserve"> </w:t>
      </w:r>
    </w:p>
    <w:p w14:paraId="6080C7DC" w14:textId="77777777" w:rsidR="00212D14" w:rsidRDefault="00212D14">
      <w:pPr>
        <w:pStyle w:val="a3"/>
      </w:pPr>
      <w:r>
        <w:t xml:space="preserve">　　在我們娑婆世界，特別現在是減劫的時候，過一百年減少一歲。釋迦牟尼佛出現在世，那時候人的壽命平均是一百歲，過了三千年，一百年減一歲，減了三十歲。所以我們現在人類平均的年齡是七十歲，能活到七十歲也就很難得了，所以有一句話講「人生七十古來稀」。現在平均年齡是七十歲，七十年，縱然你活到一百歲，時間還是很短暫的。而且在我們這個世間，我們還要工作，還有其他的事情（吃飯睡覺），剩下來我們能夠修行的時間也有限。有一些法門它時間要很長的，我們沒那麼多時間，往往修行修到一個階段壽命到了，壽命到就中斷了，縱然來生再來作人，最少也要耽擱二十年，就中斷了，而且容易忘記。這一生如果你戒律修得很好，布施、持戒修得很好，但是你沒有修到斷見思煩惱，你出不了六道；縱然得禪定，只能生色界天、無色界天，還是出不了三界。何況沒有得禪定！沒有得禪定，布施、持戒就是得人天福報，來生享受人天福報。人一享福就糊塗了，就造罪業，罪業造多了，福報享盡了，就墮三惡道。所以我們看到現在社會上做總統、做國王、做大官的、大企業家，都是過去修行人，修什麼？布施、持戒，《無量壽經》給我們講得很清楚。但是這些大富大貴的人，你看他有幾個人在學佛？你請他來聽一座經，他沒時間，</w:t>
      </w:r>
      <w:r>
        <w:t>都迷在富貴裡面。所以佛給我們講，富貴學道難；但是有的人很窮，沒有工作就沒飯吃，貧窮也學道難。所以這個世間，富貴人家學道難，貧窮也難。</w:t>
      </w:r>
      <w:r>
        <w:t xml:space="preserve"> </w:t>
      </w:r>
    </w:p>
    <w:p w14:paraId="47801D0F" w14:textId="77777777" w:rsidR="00212D14" w:rsidRDefault="00212D14">
      <w:pPr>
        <w:pStyle w:val="a3"/>
      </w:pPr>
      <w:r>
        <w:t xml:space="preserve">　　往生到極樂世界，這些問題都解決了，你也不用為衣食而忙碌奔波，極樂世界思衣得衣，思食得食，要什麼有什麼，黃金為地。你要聽哪一尊佛說法都可以，阿彌陀佛他沒有規定你只能聽我講經，其他的佛講，你都不能去聽，他沒有這個規定。所以你看《彌陀經》講，每一天都供養「十萬億佛」，其實十萬億它是一個圓滿數，不是說只有十萬億，無量諸佛他都能夠去供養，去供養佛就聽佛講經說法。你在極樂世界你要聽什麼經，你聽的就是你要聽的經，隔壁一個人要聽《法華經》，他聽的是《法華經》，你要聽《華嚴經》，你聽的是《華嚴經》，互不相妨礙。你想聽，也不用像我們現在要去弄個播經機，還要插電、充電，統統不用，你動個念頭想聽，你就聽到了；你不想聽，它就沒有了，也不用去關機。所以極樂世界的科技是最高峰的，我們世間的科技望塵莫及。他只要動個念頭，想穿衣服，衣服就來了；想吃東西，要吃什麼東西就現前了；想要去哪一尊佛的世界，蓮華就是交通工具，隨時可到；想回來娑婆世界，看看這些同參道友、親朋好友，隨時可以回來。看看這些人，他能接受佛法，就來幫助他，得大自在了。</w:t>
      </w:r>
      <w:r>
        <w:t xml:space="preserve"> </w:t>
      </w:r>
    </w:p>
    <w:p w14:paraId="18E7B5FF" w14:textId="77777777" w:rsidR="00212D14" w:rsidRDefault="00212D14">
      <w:pPr>
        <w:pStyle w:val="a3"/>
      </w:pPr>
      <w:r>
        <w:t xml:space="preserve">　　所以《彌陀經》勸我們要信，信這樁事實。我們凡夫要信聖言量，因為不是我們證得的境界。如果你念佛念到一心不亂，那你就見到極樂世界，那個叫現量。如果對這個經教道理通達明瞭，這個推理、理論，這些道理明白了，明理了，這樣生起信心，這個就是比量；就是說這個理論講得通，雖然自己還沒有證入這個境界，但是相信了，因為理論講得通。如果我們比量、現量沒有，我們就是讀到《阿彌陀經》我們就相信，這個是叫相信聖言量，就是佛講的話我們相信。我們相信本師釋迦牟尼佛他不會去捏造一個虛妄不實的來騙我們，佛教人家不能打妄語，他怎麼會去打妄語？講的句句都是事實真相，都是真實。所以我們現在憑什麼相信極樂世界？就是經典，我們讀了這個經，相信佛講的這個事實。所以中峰國師《三時繫念》教我們信願行，信有西方極樂世界，信有阿彌陀佛攝取眾生之事，信我有往生之分；信了之後要發願，願生西方；有信、有願，才會有具體的行動，行就是念佛。信願行具足，我們臨終功夫沒有念到一心不亂也能往生，只是品位沒那麼高。能不能往生，關鍵在信願之有無；往生品位的高下，是在念佛功夫的淺深。能不能往生關鍵是在信願，念佛功夫是往生品位高下，這個分別。所以信願行是一部《彌陀經》修學的宗旨。</w:t>
      </w:r>
      <w:r>
        <w:t xml:space="preserve"> </w:t>
      </w:r>
    </w:p>
    <w:p w14:paraId="0C3DC08C" w14:textId="77777777" w:rsidR="00212D14" w:rsidRDefault="00212D14">
      <w:pPr>
        <w:pStyle w:val="a3"/>
      </w:pPr>
      <w:r>
        <w:t xml:space="preserve">　　好，今天阿彌陀佛聖誕，很難得我們宜蘭羅東華藏妙音念佛堂，紀念阿彌陀佛聖誕的日子來舉辦三時繫念法會，祈福超薦，這個意義非凡。也恭祝大家在現場參加三時繫念的同修，網路前參加三時繫念的同修，大家都能夠得到阿彌陀佛、本師釋迦牟尼佛、十方諸佛慈悲加持，業障消除，福慧增長，身心健康，六時吉祥，事業順利，闔家平安。我就跟大家講到這裡，我們來念佛迴向。阿彌陀佛！　　</w:t>
      </w:r>
    </w:p>
    <w:sectPr w:rsidR="00212D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33797" w14:textId="77777777" w:rsidR="00212D14" w:rsidRDefault="00212D14" w:rsidP="0009060D">
      <w:r>
        <w:separator/>
      </w:r>
    </w:p>
  </w:endnote>
  <w:endnote w:type="continuationSeparator" w:id="0">
    <w:p w14:paraId="4C07E461" w14:textId="77777777" w:rsidR="00212D14" w:rsidRDefault="00212D14" w:rsidP="00090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0A9CC" w14:textId="77777777" w:rsidR="00212D14" w:rsidRDefault="00212D14" w:rsidP="0009060D">
      <w:r>
        <w:separator/>
      </w:r>
    </w:p>
  </w:footnote>
  <w:footnote w:type="continuationSeparator" w:id="0">
    <w:p w14:paraId="19517E13" w14:textId="77777777" w:rsidR="00212D14" w:rsidRDefault="00212D14" w:rsidP="000906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60D"/>
    <w:rsid w:val="0009060D"/>
    <w:rsid w:val="00212D1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139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06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06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06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06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1034</Words>
  <Characters>5896</Characters>
  <Application>Microsoft Office Word</Application>
  <DocSecurity>0</DocSecurity>
  <Lines>49</Lines>
  <Paragraphs>13</Paragraphs>
  <ScaleCrop>false</ScaleCrop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