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C1E1" w14:textId="77777777" w:rsidR="003548C7" w:rsidRDefault="003548C7">
      <w:r>
        <w:t>兩分鐘開示</w:t>
      </w:r>
      <w:r>
        <w:t>—</w:t>
      </w:r>
      <w:r>
        <w:t>牽腸掛肚的事情那麼多，該從哪裡放下？　　悟道法師主講　　（第五集）　　檔名：</w:t>
      </w:r>
      <w:r>
        <w:t xml:space="preserve">WD29-003-0005 </w:t>
      </w:r>
    </w:p>
    <w:p w14:paraId="3204AA02" w14:textId="77777777" w:rsidR="003548C7" w:rsidRDefault="003548C7">
      <w:pPr>
        <w:pStyle w:val="a3"/>
      </w:pPr>
      <w:r>
        <w:t xml:space="preserve">　　世間人心裡牽腸掛肚的事情很多，放不下，家庭、事業、兒孫，自己身體的健康狀況要放下身心世界。身就是這個身體，不是我們的，是我所，不是我。只是暫時借我們使用，用到不能用了，就要放下，再去換一個新的身體。我們念佛人都是希望往生極樂世界，換一個蓮花化生。蓮花化生的身體沒有生老病死，沒有這些苦，所以無量壽；身有光明，無量光。往生到極樂世界，就有神足通，要到任何一尊佛的世界，動個念頭就到了，六通具足，得大自在、大解脫了。所以我們要放下這個世界一切，放下身心世界。　　節錄自：</w:t>
      </w:r>
      <w:r>
        <w:t>WD32-105-0003</w:t>
      </w:r>
      <w:r>
        <w:t>雙溪小築三重淨宗別院佛七念佛共修法會開示</w:t>
      </w:r>
      <w:r>
        <w:t>—</w:t>
      </w:r>
      <w:r>
        <w:t xml:space="preserve">打佛七、修學淨宗的宗旨　　</w:t>
      </w:r>
    </w:p>
    <w:sectPr w:rsidR="003548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2867E" w14:textId="77777777" w:rsidR="003548C7" w:rsidRDefault="003548C7" w:rsidP="003D269D">
      <w:r>
        <w:separator/>
      </w:r>
    </w:p>
  </w:endnote>
  <w:endnote w:type="continuationSeparator" w:id="0">
    <w:p w14:paraId="1C7B5993" w14:textId="77777777" w:rsidR="003548C7" w:rsidRDefault="003548C7" w:rsidP="003D2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AFC97" w14:textId="77777777" w:rsidR="003548C7" w:rsidRDefault="003548C7" w:rsidP="003D269D">
      <w:r>
        <w:separator/>
      </w:r>
    </w:p>
  </w:footnote>
  <w:footnote w:type="continuationSeparator" w:id="0">
    <w:p w14:paraId="48C21500" w14:textId="77777777" w:rsidR="003548C7" w:rsidRDefault="003548C7" w:rsidP="003D26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9D"/>
    <w:rsid w:val="003548C7"/>
    <w:rsid w:val="003D269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3FA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26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26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26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26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