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5489" w14:textId="77777777" w:rsidR="008F75FF" w:rsidRDefault="008F75FF">
      <w:r>
        <w:t>兩分鐘開示</w:t>
      </w:r>
      <w:r>
        <w:t>—</w:t>
      </w:r>
      <w:r>
        <w:t>煩惱就像小偷（閩南語）　　悟道法師主講　　（第二十集）　　檔名：</w:t>
      </w:r>
      <w:r>
        <w:t xml:space="preserve">WD29-003-0020 </w:t>
      </w:r>
    </w:p>
    <w:p w14:paraId="1DFDC9BD" w14:textId="77777777" w:rsidR="008F75FF" w:rsidRDefault="008F75FF">
      <w:pPr>
        <w:pStyle w:val="a3"/>
      </w:pPr>
      <w:r>
        <w:t xml:space="preserve">　　我們這一生學佛，要靠自己的能力修行斷見思煩惱，可以說是沒希望。做不到要脫離六道輪迴出三界就沒希望、就不用想了。幸好佛菩薩還有一個法門為我們開示，這個法門是什麼？念佛法門。</w:t>
      </w:r>
      <w:r>
        <w:t xml:space="preserve"> </w:t>
      </w:r>
    </w:p>
    <w:p w14:paraId="2C311374" w14:textId="77777777" w:rsidR="008F75FF" w:rsidRDefault="008F75FF">
      <w:pPr>
        <w:pStyle w:val="a3"/>
      </w:pPr>
      <w:r>
        <w:t xml:space="preserve">　　念佛法門不用斷煩惱，不用斷惑，就是可以帶業往生，只要具足信願行，也可以橫超三界，也可以往生淨土不退成佛。</w:t>
      </w:r>
      <w:r>
        <w:t xml:space="preserve"> </w:t>
      </w:r>
    </w:p>
    <w:p w14:paraId="71C42107" w14:textId="77777777" w:rsidR="008F75FF" w:rsidRDefault="008F75FF">
      <w:pPr>
        <w:pStyle w:val="a3"/>
      </w:pPr>
      <w:r>
        <w:t xml:space="preserve">　　八萬四千法門、無量的法門，只有西方淨土這個法門有帶業往生的，其他的法門都沒有，你查遍《大藏經》找不到，沒有第二條，只有這一條路。所以我們修學這個法門，不用斷煩惱，我們就統統得度了。這個法門有一個方便，煩惱這麼多，實在講煩惱的品數、煩惱的性質、煩惱的作用，你如果沒有認識清楚，實在講伏都伏不住，怎麼可能斷？煩惱就好像小偷，你要抓賊，你要認識哪一個是賊，不能亂抓，抓錯不行！真的賊抓不到，不是賊你卻把他抓起來，到最後你家的財產就被賊偷光了。</w:t>
      </w:r>
      <w:r>
        <w:t xml:space="preserve"> </w:t>
      </w:r>
    </w:p>
    <w:p w14:paraId="0C340C39" w14:textId="77777777" w:rsidR="008F75FF" w:rsidRDefault="008F75FF">
      <w:pPr>
        <w:pStyle w:val="a3"/>
      </w:pPr>
      <w:r>
        <w:t xml:space="preserve">　　我們修行也是一樣，我們對煩惱都不認識，要怎麼斷煩惱？念佛的一個方便，你不認識沒關係，你不要管它，所有的念頭起來都換成阿彌陀佛，這樣就解決了，這比較簡單，不用那麼麻煩。所以八萬四千法門、無量法門，念佛這個法門最殊勝。　　</w:t>
      </w:r>
      <w:r>
        <w:t>WD05-001</w:t>
      </w:r>
      <w:r>
        <w:t xml:space="preserve">大勢至菩薩念佛圓通章疏鈔菁華（第一集）　　</w:t>
      </w:r>
    </w:p>
    <w:sectPr w:rsidR="008F75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6EB99" w14:textId="77777777" w:rsidR="008F75FF" w:rsidRDefault="008F75FF" w:rsidP="003964F7">
      <w:r>
        <w:separator/>
      </w:r>
    </w:p>
  </w:endnote>
  <w:endnote w:type="continuationSeparator" w:id="0">
    <w:p w14:paraId="458F1EA1" w14:textId="77777777" w:rsidR="008F75FF" w:rsidRDefault="008F75FF" w:rsidP="00396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CB612" w14:textId="77777777" w:rsidR="008F75FF" w:rsidRDefault="008F75FF" w:rsidP="003964F7">
      <w:r>
        <w:separator/>
      </w:r>
    </w:p>
  </w:footnote>
  <w:footnote w:type="continuationSeparator" w:id="0">
    <w:p w14:paraId="3C02CAF4" w14:textId="77777777" w:rsidR="008F75FF" w:rsidRDefault="008F75FF" w:rsidP="003964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F7"/>
    <w:rsid w:val="003964F7"/>
    <w:rsid w:val="007931EE"/>
    <w:rsid w:val="008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715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4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4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4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4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