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26F33" w14:textId="77777777" w:rsidR="00C82A09" w:rsidRDefault="00C82A09">
      <w:r>
        <w:t>兩分鐘開示</w:t>
      </w:r>
      <w:r>
        <w:t>—</w:t>
      </w:r>
      <w:r>
        <w:t>「佛七」當中往生的故事（閩南語）　　悟道法師主講　　（第二十三集）　　檔名：</w:t>
      </w:r>
      <w:r>
        <w:t xml:space="preserve">WD29-003-0023 </w:t>
      </w:r>
    </w:p>
    <w:p w14:paraId="1F00D9D6" w14:textId="77777777" w:rsidR="00C82A09" w:rsidRDefault="00C82A09">
      <w:pPr>
        <w:pStyle w:val="a3"/>
      </w:pPr>
      <w:r>
        <w:t xml:space="preserve">　　在佛七中往生的，我去年去美國達拉斯主持佛七，確實馬老居士，這位老菩薩確實在佛七當中往生，我親眼見到的。念到第四天第二支香，就是中午十一點半，剛好繞佛回來靜坐念佛。老菩薩拜三拜就去坐在念佛堂後面的沙發上，坐在那邊休息，他女兒做護法護七，問他是不是人不舒服，拿藥給他吃，藥吃了又吐出來，他說吃這個沒有用。他女兒說，沒用就趕快念佛求往生西方。他說好，我現在就是要一心念佛，就坐在沙發上，還穿著海青。我念到十二點迴向的時候，我做主七，拜三拜之後先下來，下來走到後面，前面已經剎板了，念佛都停了。看到後面沙發那邊還有四、五個同修在念佛，我就走近去看，悟現師告訴我，老菩薩往生了。我說怎麼那麼快？剛才第二支香我還看他在繞佛，也沒看到有什麼異樣。他說十一點半大家歸位靜坐念佛，止靜又開靜的時候，念了差不多兩分鐘，念佛念到阿彌陀佛的阿，嘴巴張開就往生了。</w:t>
      </w:r>
      <w:r>
        <w:t xml:space="preserve"> </w:t>
      </w:r>
    </w:p>
    <w:p w14:paraId="7EB1A634" w14:textId="77777777" w:rsidR="00C82A09" w:rsidRDefault="00C82A09">
      <w:pPr>
        <w:pStyle w:val="a3"/>
      </w:pPr>
      <w:r>
        <w:t xml:space="preserve">　　我下來的時候已經往生半個小時，那半個小時打地鐘念佛，好像在替他送行，送他往生。我看到這樣，在佛七當中往生是第一次遇到，主持這麼多佛七，這是第一次。我就請這些同修開始替他助念，助念差不多三十個小時。他往生的時間挑得很好，如果第一天就往生，太快，佛還沒念到就往生，如果念到第七天才往生，別人沒有時間替他助念。在美國打佛七，大家都是從別州來的，請假的請假，都買機票坐飛機來的，要回去的時間已經安排好。他選在第四天早上十一點半，前面念了三天半，當中又幫他助念三十個小時，後面還有兩天半，又繼續念佛迴向給他。第八天做三時繫念，剛好替他做超度佛事，他的子孫都不用再去請法師，所以他選往生的時間選得很好。一百多人念佛，在美國要找一百多個人幫他念佛，美國總統都不可能，所以因緣非常殊勝。所以在佛七當中念三、四天往生的，確實是有。　　節錄自：</w:t>
      </w:r>
      <w:r>
        <w:t>WD05-001</w:t>
      </w:r>
      <w:r>
        <w:t xml:space="preserve">大勢至菩薩念佛圓通章疏鈔菁華（第一集）　　</w:t>
      </w:r>
    </w:p>
    <w:sectPr w:rsidR="00C82A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A7A94" w14:textId="77777777" w:rsidR="00C82A09" w:rsidRDefault="00C82A09" w:rsidP="00DE2072">
      <w:r>
        <w:separator/>
      </w:r>
    </w:p>
  </w:endnote>
  <w:endnote w:type="continuationSeparator" w:id="0">
    <w:p w14:paraId="54581D8F" w14:textId="77777777" w:rsidR="00C82A09" w:rsidRDefault="00C82A09" w:rsidP="00DE2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15B5B" w14:textId="77777777" w:rsidR="00C82A09" w:rsidRDefault="00C82A09" w:rsidP="00DE2072">
      <w:r>
        <w:separator/>
      </w:r>
    </w:p>
  </w:footnote>
  <w:footnote w:type="continuationSeparator" w:id="0">
    <w:p w14:paraId="71DCD197" w14:textId="77777777" w:rsidR="00C82A09" w:rsidRDefault="00C82A09" w:rsidP="00DE20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72"/>
    <w:rsid w:val="007931EE"/>
    <w:rsid w:val="00C82A09"/>
    <w:rsid w:val="00DE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434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20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20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20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20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