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20C" w14:textId="77777777" w:rsidR="00AB3C64" w:rsidRDefault="00AB3C64">
      <w:r>
        <w:t>兩分鐘開示</w:t>
      </w:r>
      <w:r>
        <w:t>—</w:t>
      </w:r>
      <w:r>
        <w:t>平日把佛念好，臨終才不會手忙腳亂。（閩南語）　　悟道法師主講　　（第三十七集）　　檔名：</w:t>
      </w:r>
      <w:r>
        <w:t xml:space="preserve">WD29-003-0037 </w:t>
      </w:r>
    </w:p>
    <w:p w14:paraId="2DF344C7" w14:textId="77777777" w:rsidR="00AB3C64" w:rsidRDefault="00AB3C64">
      <w:pPr>
        <w:pStyle w:val="a3"/>
      </w:pPr>
      <w:r>
        <w:t xml:space="preserve">　　念佛的人雖然很多，念佛究竟有什麼好處，知道的人並不多，你真的知道了，你會認真念，真正去念。為什麼念佛不能認真？就是還不清楚，還有懷疑，只知道念佛不錯，念佛很好，不知道好在哪裡，好處在哪裡也不知道。聽說念佛可以往生，但是現前的好處不知道。有很多人說現在也沒有什麼好處，要等到往生才有好處，我現在不念，等到要往生的時候再念。所以我們一定要讓人知道念佛對我們眼前的好處功德利益在哪裡，他才會發心現在就趕快念，不用等到快死的時候才念。快死的時候才念，到時候念得出來念不出來還不知道，現在趕快念才重要。</w:t>
      </w:r>
      <w:r>
        <w:t xml:space="preserve"> </w:t>
      </w:r>
    </w:p>
    <w:p w14:paraId="68A24588" w14:textId="77777777" w:rsidR="00AB3C64" w:rsidRDefault="00AB3C64">
      <w:pPr>
        <w:pStyle w:val="a3"/>
      </w:pPr>
      <w:r>
        <w:t xml:space="preserve">　　所以念佛、打佛七，打佛七是什麼意思？打佛七的目的是要達到一心不亂，這《彌陀經》上講的。達到一心不亂要做什麼？將來臨終的時候心不顛倒，意不貪戀，身無病苦，自在往生。你如果打了一個佛七念到一心不亂，臨終的時候你就可以自在往生。這就是說平常把這件事情做好，不要等到臨終才手忙腳亂，等到臨終如果神智顛倒，要念也不能念了，別人幫他助念也聽不懂，甚至別人幫他助念，起煩惱還把人趕走，這個我們也看到很多。臨終的時候業障現前做不了主，所以平常就要趕快準備這件事情，不要等到臨終。　　節錄自：</w:t>
      </w:r>
      <w:r>
        <w:t>WD05-001-0002</w:t>
      </w:r>
      <w:r>
        <w:t xml:space="preserve">大勢至菩薩念佛圓通章疏鈔菁華（第二集）　　</w:t>
      </w:r>
    </w:p>
    <w:sectPr w:rsidR="00AB3C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FA9E2" w14:textId="77777777" w:rsidR="00AB3C64" w:rsidRDefault="00AB3C64" w:rsidP="001E41C8">
      <w:r>
        <w:separator/>
      </w:r>
    </w:p>
  </w:endnote>
  <w:endnote w:type="continuationSeparator" w:id="0">
    <w:p w14:paraId="60D57567" w14:textId="77777777" w:rsidR="00AB3C64" w:rsidRDefault="00AB3C64" w:rsidP="001E4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9E765" w14:textId="77777777" w:rsidR="00AB3C64" w:rsidRDefault="00AB3C64" w:rsidP="001E41C8">
      <w:r>
        <w:separator/>
      </w:r>
    </w:p>
  </w:footnote>
  <w:footnote w:type="continuationSeparator" w:id="0">
    <w:p w14:paraId="7834319F" w14:textId="77777777" w:rsidR="00AB3C64" w:rsidRDefault="00AB3C64" w:rsidP="001E41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C8"/>
    <w:rsid w:val="001E41C8"/>
    <w:rsid w:val="007931EE"/>
    <w:rsid w:val="00AB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E9D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1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1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1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1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