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20BF" w14:textId="77777777" w:rsidR="004F10F5" w:rsidRDefault="004F10F5">
      <w:r>
        <w:t>兩分鐘開示</w:t>
      </w:r>
      <w:r>
        <w:t>—</w:t>
      </w:r>
      <w:r>
        <w:t>「自殺」不等於解脫！　　悟道法師主講　　（第五十集）　　檔名：</w:t>
      </w:r>
      <w:r>
        <w:t xml:space="preserve">WD29-003-0050 </w:t>
      </w:r>
    </w:p>
    <w:p w14:paraId="27952B36" w14:textId="77777777" w:rsidR="004F10F5" w:rsidRDefault="004F10F5">
      <w:pPr>
        <w:pStyle w:val="a3"/>
      </w:pPr>
      <w:r>
        <w:t xml:space="preserve">　　佛在經典上用個比喻，有一頭牛拉一部車，天天拉得很辛苦，為主人工作，有時候還要被鞭打，拉那個車拉得很辛苦。有一天，這頭牛牠想一想，我為什麼這麼辛苦，看一看，後面就是有一部車子，因為這個車子讓我這麼苦。所以，牠就想，我只要把這個車子破壞掉，那我不就得解脫了嗎？就永遠不要拉車了。於是牠就把那部車子用腳把它踢，踢壞了，想一想，這下可解脫了，永遠不要再這麼辛苦去拉車了。但是牠沒有想到，第二天主人看到車子壞掉了，又趕快做一部新的再把牠套上去，繼續拉，問題沒有解決。佛用這個比喻，比喻那個自殺的，自殺的人為什麼他要自殺？他活得很苦，他覺得反正一死了之，死了就得解脫，他就不用再受苦了。為什麼會受苦？就是有這個身體，就好像那頭牛看到牠那麼苦，就是因為那部車子，把它踢壞掉，自殺的人把這個身體破壞掉，他就不用再受苦了，就得解脫了。哪裡知道，過了四十九天，你又要再去投胎，又有一個新的身體，你前面那個苦報沒有受完繼續受，問題沒有解決。所以，這個都是不明因果所造成的。　　節錄自：</w:t>
      </w:r>
      <w:r>
        <w:t>WD20-027-0001</w:t>
      </w:r>
      <w:r>
        <w:t xml:space="preserve">淨土集選講（第一集）　　</w:t>
      </w:r>
    </w:p>
    <w:sectPr w:rsidR="004F1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1F18" w14:textId="77777777" w:rsidR="004F10F5" w:rsidRDefault="004F10F5" w:rsidP="006F146F">
      <w:r>
        <w:separator/>
      </w:r>
    </w:p>
  </w:endnote>
  <w:endnote w:type="continuationSeparator" w:id="0">
    <w:p w14:paraId="3D32E5CC" w14:textId="77777777" w:rsidR="004F10F5" w:rsidRDefault="004F10F5" w:rsidP="006F1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E427" w14:textId="77777777" w:rsidR="004F10F5" w:rsidRDefault="004F10F5" w:rsidP="006F146F">
      <w:r>
        <w:separator/>
      </w:r>
    </w:p>
  </w:footnote>
  <w:footnote w:type="continuationSeparator" w:id="0">
    <w:p w14:paraId="04F75321" w14:textId="77777777" w:rsidR="004F10F5" w:rsidRDefault="004F10F5" w:rsidP="006F1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6F"/>
    <w:rsid w:val="004F10F5"/>
    <w:rsid w:val="006F14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EB3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