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C7D8" w14:textId="77777777" w:rsidR="003967FA" w:rsidRDefault="003967FA">
      <w:r>
        <w:t>兩分鐘開示</w:t>
      </w:r>
      <w:r>
        <w:t>—</w:t>
      </w:r>
      <w:r>
        <w:t>知道要放下，但就是放不下。　　悟道法師主講　　（第七十七集）　　檔名：</w:t>
      </w:r>
      <w:r>
        <w:t xml:space="preserve">WD29-003-0077 </w:t>
      </w:r>
    </w:p>
    <w:p w14:paraId="31B975AC" w14:textId="77777777" w:rsidR="003967FA" w:rsidRDefault="003967FA">
      <w:pPr>
        <w:pStyle w:val="a3"/>
      </w:pPr>
      <w:r>
        <w:t xml:space="preserve">　　什麼時候放下？現在就要放下。放下，我們就是放不下，嘴巴講大家都會。為什麼我們放不下？因為你沒有起觀照，觀照的功夫不得力，你就放不下。如果我們常常這樣想，是！晚上睡覺，白天這一切跟我們都沒關係，包括這個身體都跟我們沒關係。如果你這個觀想成就，《金剛經》這一句你就通了，一切有為法，如夢如幻、如泡如影、如露如電，應作如是觀。佛教我們說要這樣觀，要認真去觀，觀照的功夫得力，你就放下了。如果觀照的功夫你得力一分，你就會放下一分；得力十分，你就放下十分。</w:t>
      </w:r>
      <w:r>
        <w:t xml:space="preserve"> </w:t>
      </w:r>
    </w:p>
    <w:p w14:paraId="32E416E9" w14:textId="77777777" w:rsidR="003967FA" w:rsidRDefault="003967FA">
      <w:pPr>
        <w:pStyle w:val="a3"/>
      </w:pPr>
      <w:r>
        <w:t xml:space="preserve">　　所以《金剛經》這首偈對我們也很重要，因為這個世界你放不下，你就去不了極樂世界，問題在這裡。你真想去，你這個世界一定要放下，心裡上不能有牽掛任何一樁事情。我們也知道，但是還是要牽掛，為什麼？「一切有為法，如夢幻泡影，如露亦如電，應作如是觀」，我們就沒有如是觀，沒有去觀，所以還是把這個世間這一切當真的，當真那就放不下。如果知道這是虛妄的、假的，暫時存在的，你知道這個事實真相，自自然然你就放下了，不再計較，不放在心上了，一心念佛求生淨土，決定往生。我們念佛人不能往生，沒有別的，就是放不下。　　節錄自：</w:t>
      </w:r>
      <w:r>
        <w:t>WD20-016-0003</w:t>
      </w:r>
      <w:r>
        <w:t xml:space="preserve">西方確指（第三集）　　</w:t>
      </w:r>
    </w:p>
    <w:sectPr w:rsidR="003967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B3BBC" w14:textId="77777777" w:rsidR="003967FA" w:rsidRDefault="003967FA" w:rsidP="0091458B">
      <w:r>
        <w:separator/>
      </w:r>
    </w:p>
  </w:endnote>
  <w:endnote w:type="continuationSeparator" w:id="0">
    <w:p w14:paraId="551EA51A" w14:textId="77777777" w:rsidR="003967FA" w:rsidRDefault="003967FA" w:rsidP="00914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0820" w14:textId="77777777" w:rsidR="003967FA" w:rsidRDefault="003967FA" w:rsidP="0091458B">
      <w:r>
        <w:separator/>
      </w:r>
    </w:p>
  </w:footnote>
  <w:footnote w:type="continuationSeparator" w:id="0">
    <w:p w14:paraId="676B9B72" w14:textId="77777777" w:rsidR="003967FA" w:rsidRDefault="003967FA" w:rsidP="00914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8B"/>
    <w:rsid w:val="003967FA"/>
    <w:rsid w:val="007931EE"/>
    <w:rsid w:val="0091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BC5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5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5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5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5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