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CD38" w14:textId="77777777" w:rsidR="00FD5E4C" w:rsidRDefault="00FD5E4C">
      <w:r>
        <w:t>兩分鐘開示</w:t>
      </w:r>
      <w:r>
        <w:t>—</w:t>
      </w:r>
      <w:r>
        <w:t>常常這樣觀想，就會放下。　　悟道法師主講　　（第八十集）　　檔名：</w:t>
      </w:r>
      <w:r>
        <w:t xml:space="preserve">WD29-003-0080 </w:t>
      </w:r>
    </w:p>
    <w:p w14:paraId="1FA3ADF8" w14:textId="77777777" w:rsidR="00FD5E4C" w:rsidRDefault="00FD5E4C">
      <w:pPr>
        <w:pStyle w:val="a3"/>
      </w:pPr>
      <w:r>
        <w:t xml:space="preserve">　　我們現在看到眼前這個世界，就像我們晚上作夢一樣。晚上作夢我們有看到自己，有別人、有山河大地，人事物都有。早上一醒過來，空，沒有了，一場夢。我們晚上睡覺的時候作夢，白天醒過來，我們想昨天作一場夢。我們晚上睡覺，我們兩個眼睛一閉，睡著了，開始作夢，白天，白天這一切到了晚上，又是一場夢。當我們晚上睡覺的時候，進入夢境，我們白天這一切人事物就不知道了、就沒有了。所以白天到了晚上，白天也是一場夢；白天醒過來，晚上作的是一場夢，所以白天晚上我們統統在作夢。</w:t>
      </w:r>
      <w:r>
        <w:t xml:space="preserve"> </w:t>
      </w:r>
    </w:p>
    <w:p w14:paraId="6555C7A7" w14:textId="77777777" w:rsidR="00FD5E4C" w:rsidRDefault="00FD5E4C">
      <w:pPr>
        <w:pStyle w:val="a3"/>
      </w:pPr>
      <w:r>
        <w:t xml:space="preserve">　　所以《金剛經》佛給我們講，「一切有為法，如夢幻泡影」，像夢境一樣。我們這樣去想想，真的是夢境。晚上我們睡著的時候作夢，我們把晚上的夢境當作真的，白天這一切就變成夢了，就沒有了。晚上我們睡著的時候，你銀行多少錢跟你有關係嗎？沒關係了。這個房子是你的？也不是了。你的兒女、你的兒孫，什麼、什麼，晚上只要我們一睡著，白天這一切跟我就沒關係。包括這個身體，你躺在那邊就只差一口氣還在呼吸，跟死人的差別就是死人他不會呼吸，我們還會呼吸，就是這個差別，睡著了就跟死了一樣。睡熟了，人家給我們扛去丟到河裡我們也不知道。包括這個身體都不是自己的。如果你常常這樣觀想就會放下。　　節錄自：</w:t>
      </w:r>
      <w:r>
        <w:t>WD20-016-0003</w:t>
      </w:r>
      <w:r>
        <w:t xml:space="preserve">西方確指（第三集）　　</w:t>
      </w:r>
    </w:p>
    <w:sectPr w:rsidR="00FD5E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33DB4" w14:textId="77777777" w:rsidR="00FD5E4C" w:rsidRDefault="00FD5E4C" w:rsidP="0014315F">
      <w:r>
        <w:separator/>
      </w:r>
    </w:p>
  </w:endnote>
  <w:endnote w:type="continuationSeparator" w:id="0">
    <w:p w14:paraId="3A0884C5" w14:textId="77777777" w:rsidR="00FD5E4C" w:rsidRDefault="00FD5E4C" w:rsidP="00143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2C207" w14:textId="77777777" w:rsidR="00FD5E4C" w:rsidRDefault="00FD5E4C" w:rsidP="0014315F">
      <w:r>
        <w:separator/>
      </w:r>
    </w:p>
  </w:footnote>
  <w:footnote w:type="continuationSeparator" w:id="0">
    <w:p w14:paraId="1E102B5D" w14:textId="77777777" w:rsidR="00FD5E4C" w:rsidRDefault="00FD5E4C" w:rsidP="001431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5F"/>
    <w:rsid w:val="0014315F"/>
    <w:rsid w:val="007931EE"/>
    <w:rsid w:val="00FD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A1A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31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31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31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31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