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6B144" w14:textId="77777777" w:rsidR="00FD6F65" w:rsidRDefault="00FD6F65">
      <w:r>
        <w:t>兩分鐘開示</w:t>
      </w:r>
      <w:r>
        <w:t>—</w:t>
      </w:r>
      <w:r>
        <w:t>逆緣不見得是壞事，看你用什麼心去面對。　　悟道法師主講　　（第九十八集）　　檔名：</w:t>
      </w:r>
      <w:r>
        <w:t xml:space="preserve">WD29-003-0098 </w:t>
      </w:r>
    </w:p>
    <w:p w14:paraId="547B3AFE" w14:textId="77777777" w:rsidR="00FD6F65" w:rsidRDefault="00FD6F65">
      <w:pPr>
        <w:pStyle w:val="a3"/>
      </w:pPr>
      <w:r>
        <w:t xml:space="preserve">　　所以我們看《觀無量壽佛經》是什麼因緣發起的？韋提希夫人如果沒有生了那個忤逆的兒子，她會想去極樂世界嗎？大家想會不會？不會。做皇后，享受榮華富貴，她怎麼會想去極樂世界？就生到一個忤逆的兒子，要殺父害母，她真的是傷心到極處，這世間沒意義，求佛開示，看哪個世界永遠看不到惡人、聽不到惡聲，我要往生那個世界，這個世界我不要住，她是這樣信願念佛的。所以遇到一些逆緣，也是增上緣，也不是壞事，就看你怎麼去面對這個事情。如果你放不下，要跟他計較，那冤冤相報，你也去不了極樂世界。你懷恨在心，那你就放不下，你就跟他結冤仇，你也去不了，他也去不了。如果覺悟的人，很感恩，讓你對他沒有絲毫的留戀。不留戀就是說不喜歡他，也不會恨他，才叫不留戀。你還會恨他，就是你還很在乎他，你還是留戀，這個也要搞清楚。不然念到最後，不能去，不曉得為什麼不能去。就是說你不會去喜歡他，也不會去埋怨他，你心就平等了，這個就放得下了，放得下。　　節錄自：對雙溪常住眾開示</w:t>
      </w:r>
      <w:r>
        <w:t>—</w:t>
      </w:r>
      <w:r>
        <w:t>成就關鍵在信願</w:t>
      </w:r>
      <w:r>
        <w:t>WD32-135-0001</w:t>
      </w:r>
      <w:r>
        <w:t xml:space="preserve">　　</w:t>
      </w:r>
    </w:p>
    <w:sectPr w:rsidR="00FD6F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20458" w14:textId="77777777" w:rsidR="00FD6F65" w:rsidRDefault="00FD6F65" w:rsidP="00541B67">
      <w:r>
        <w:separator/>
      </w:r>
    </w:p>
  </w:endnote>
  <w:endnote w:type="continuationSeparator" w:id="0">
    <w:p w14:paraId="1D7C75F9" w14:textId="77777777" w:rsidR="00FD6F65" w:rsidRDefault="00FD6F65" w:rsidP="00541B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76120" w14:textId="77777777" w:rsidR="00FD6F65" w:rsidRDefault="00FD6F65" w:rsidP="00541B67">
      <w:r>
        <w:separator/>
      </w:r>
    </w:p>
  </w:footnote>
  <w:footnote w:type="continuationSeparator" w:id="0">
    <w:p w14:paraId="0D16D27E" w14:textId="77777777" w:rsidR="00FD6F65" w:rsidRDefault="00FD6F65" w:rsidP="00541B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B67"/>
    <w:rsid w:val="00541B67"/>
    <w:rsid w:val="007931EE"/>
    <w:rsid w:val="00FD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C2C31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1B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1B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1B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1B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