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5573" w14:textId="77777777" w:rsidR="00A06A18" w:rsidRDefault="00A06A18">
      <w:r>
        <w:t>兩分鐘開示</w:t>
      </w:r>
      <w:r>
        <w:t>—</w:t>
      </w:r>
      <w:r>
        <w:t>追求享樂就像吸毒，暫時的快樂後是無盡的苦。</w:t>
      </w:r>
      <w:r>
        <w:t>(</w:t>
      </w:r>
      <w:r>
        <w:t>閩南語）　　悟道法師主講　　（第一Ｏ一集）　　檔名：</w:t>
      </w:r>
      <w:r>
        <w:t xml:space="preserve">WD29-003-0101 </w:t>
      </w:r>
    </w:p>
    <w:p w14:paraId="7AFE0693" w14:textId="77777777" w:rsidR="00A06A18" w:rsidRDefault="00A06A18">
      <w:pPr>
        <w:pStyle w:val="a3"/>
      </w:pPr>
      <w:r>
        <w:t xml:space="preserve">　　我們現在在這個世間三餐吃得飽，有一個小房子能遮蔽風雨，穿得暖，日子過得去，這樣就好了，剩下的時間都用在念佛求生淨土。在世間不用跟人比，也不要受到外面花花世界的引誘，尤其科學技術不斷進步，新產品一直出來，會一直引誘我們去購買，賺的錢不夠花，這就煩惱了。外國人講究消費，說貪欲是進步的原動力，人不貪就不會進步。但是貪到最後都到三惡道去，還不知道嗎？進步到最後墮三惡道去做鬼，那不是進步，在佛法看來，是退步不是進步。所以學佛的人跟一般世人想法就不一樣。一般世人一昧追求物質上的享受，物質享受只是外面刺激而已，像吸毒一樣刺激一下，過了就很痛苦。一昧享受五欲，就像吸毒一樣，所以佛教我們要捨離、要放下。在末法時期這個環境修行，當然障礙、困難非常多，再加上外面的邪魔，邪魔不一定是妖魔鬼怪、青面獠牙，是指花花世界形形色色誘惑你起貪心、瞋恚心、愚痴心，那都是魔。　　節錄自：大勢至菩薩念佛圓通章疏鈔菁華（第四集）</w:t>
      </w:r>
      <w:r>
        <w:t>WD05-001-0004</w:t>
      </w:r>
      <w:r>
        <w:t xml:space="preserve">　　</w:t>
      </w:r>
    </w:p>
    <w:sectPr w:rsidR="00A06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3917" w14:textId="77777777" w:rsidR="00A06A18" w:rsidRDefault="00A06A18" w:rsidP="001C2F55">
      <w:r>
        <w:separator/>
      </w:r>
    </w:p>
  </w:endnote>
  <w:endnote w:type="continuationSeparator" w:id="0">
    <w:p w14:paraId="0FB39E4C" w14:textId="77777777" w:rsidR="00A06A18" w:rsidRDefault="00A06A18" w:rsidP="001C2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A4B0" w14:textId="77777777" w:rsidR="00A06A18" w:rsidRDefault="00A06A18" w:rsidP="001C2F55">
      <w:r>
        <w:separator/>
      </w:r>
    </w:p>
  </w:footnote>
  <w:footnote w:type="continuationSeparator" w:id="0">
    <w:p w14:paraId="00680E8F" w14:textId="77777777" w:rsidR="00A06A18" w:rsidRDefault="00A06A18" w:rsidP="001C2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55"/>
    <w:rsid w:val="001C2F55"/>
    <w:rsid w:val="007931EE"/>
    <w:rsid w:val="00A0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B1E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