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A7A2" w14:textId="77777777" w:rsidR="00614992" w:rsidRDefault="00614992">
      <w:r>
        <w:t>兩分鐘開示</w:t>
      </w:r>
      <w:r>
        <w:t>—</w:t>
      </w:r>
      <w:r>
        <w:t>牽掛這個，牽掛那個，你怎麼去西方？</w:t>
      </w:r>
      <w:r>
        <w:t>(</w:t>
      </w:r>
      <w:r>
        <w:t>閩南語</w:t>
      </w:r>
      <w:r>
        <w:t>)</w:t>
      </w:r>
      <w:r>
        <w:t xml:space="preserve">　　悟道法師主講　　（第一Ｏ五集）　　檔名：</w:t>
      </w:r>
      <w:r>
        <w:t xml:space="preserve">WD29-003-0105 </w:t>
      </w:r>
    </w:p>
    <w:p w14:paraId="38DCC326" w14:textId="77777777" w:rsidR="00614992" w:rsidRDefault="00614992">
      <w:pPr>
        <w:pStyle w:val="a3"/>
      </w:pPr>
      <w:r>
        <w:t xml:space="preserve">　　一萬個人相信，就一萬個人往生，萬修萬人去。真信真願的人決定得生，我們念佛不能往生，說實實在在的話，半信半疑，有時候想去，有時候又不想去，這個世界又放不下，兒孫滿堂，家裡的產業那麼多，一牽掛就去不成了，這就是大障礙。所以如果你的家業大，最好要布施，放下，做好事。為什麼？往生西方你就沒有牽掛了。不然要往生的時候，房子還有多少沒處理好，孫子在國外還沒回來，沒見上一面，無法閉上眼睛，你就無法往生了。所以這個現在就要放下，等到臨命終的時候更放不下了。所以錢多也不是好事情。　　節錄自：大勢至菩薩念佛圓通章疏鈔菁華（第四集）</w:t>
      </w:r>
      <w:r>
        <w:t>WD05-001-0004</w:t>
      </w:r>
      <w:r>
        <w:t xml:space="preserve">　　</w:t>
      </w:r>
    </w:p>
    <w:sectPr w:rsidR="006149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6116B" w14:textId="77777777" w:rsidR="00614992" w:rsidRDefault="00614992" w:rsidP="00E57214">
      <w:r>
        <w:separator/>
      </w:r>
    </w:p>
  </w:endnote>
  <w:endnote w:type="continuationSeparator" w:id="0">
    <w:p w14:paraId="3B6EA1C2" w14:textId="77777777" w:rsidR="00614992" w:rsidRDefault="00614992" w:rsidP="00E57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FE40C" w14:textId="77777777" w:rsidR="00614992" w:rsidRDefault="00614992" w:rsidP="00E57214">
      <w:r>
        <w:separator/>
      </w:r>
    </w:p>
  </w:footnote>
  <w:footnote w:type="continuationSeparator" w:id="0">
    <w:p w14:paraId="7064CA36" w14:textId="77777777" w:rsidR="00614992" w:rsidRDefault="00614992" w:rsidP="00E572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14"/>
    <w:rsid w:val="00614992"/>
    <w:rsid w:val="007931EE"/>
    <w:rsid w:val="00E5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6A5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72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72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72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72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