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6AAE2" w14:textId="77777777" w:rsidR="00854B50" w:rsidRDefault="00854B50">
      <w:r>
        <w:t>兩分鐘開示</w:t>
      </w:r>
      <w:r>
        <w:t>—</w:t>
      </w:r>
      <w:r>
        <w:t>淨老和尚轉境界的故事。（閩南語）　　悟道法師主講　　（第一二六集）　　檔名：</w:t>
      </w:r>
      <w:r>
        <w:t xml:space="preserve">WD29-003-0126 </w:t>
      </w:r>
    </w:p>
    <w:p w14:paraId="21D66B7B" w14:textId="77777777" w:rsidR="00854B50" w:rsidRDefault="00854B50">
      <w:pPr>
        <w:pStyle w:val="a3"/>
      </w:pPr>
      <w:r>
        <w:t xml:space="preserve">　　我的師父是選擇講經弘法，講經弘法來改變命運。所以他本來四十五歲，壽命不長，又沒福報，但是他這一生講經弘法，做弘法利生的事業，今年七十八歲，壽命愈來愈長，福報愈來愈大。現在他的境界可以轉體質，今年（我也有去參加）去印尼、去日本訪問，去印尼訪問，住在飯店裡面冷氣很強，師父他沒有帶衛生衣，我也不知道。我跟悟行法師兩個住同一間房間，住在師父隔壁。印尼外面是很熱，房間裡面的冷氣定在十八度，外面三十幾度。我晚上睡覺跟悟行法師兩個都穿衛生衣躺下去睡覺，師父沒有衛生衣。睡到晚上很冷，他說起來溫度調高一點，還是一樣很冷，所以感冒了，還滿嚴重的。感冒，當時沒有發作，回到新加坡還沒有發作，從新加坡到澳洲就發作了，走路都沒辦法走。在澳洲淨宗學會有一位同修，柳居士當中醫，會針炙。他們就請他來跟師父看病，他說他的功力不夠，無法替師父看病，也沒另外去看醫生。後來又上去山上，上去山上他用觀想，將這個病慢慢轉過來，沒有吃藥，也沒有看醫生，當時病得確實是很嚴重。這是說明我們這個身是境界，心可以轉這個境界。但你的心要清淨到一個程度，要定到一個程度，我們身體的組織就會產生變化。　　節錄自：孝親報恩三時繫念法會隨緣開示（共一集）</w:t>
      </w:r>
      <w:r>
        <w:t>WD21-009-0001</w:t>
      </w:r>
      <w:r>
        <w:t xml:space="preserve">　　</w:t>
      </w:r>
    </w:p>
    <w:sectPr w:rsidR="00854B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EEBA1" w14:textId="77777777" w:rsidR="00854B50" w:rsidRDefault="00854B50" w:rsidP="00923D82">
      <w:r>
        <w:separator/>
      </w:r>
    </w:p>
  </w:endnote>
  <w:endnote w:type="continuationSeparator" w:id="0">
    <w:p w14:paraId="17DA8630" w14:textId="77777777" w:rsidR="00854B50" w:rsidRDefault="00854B50" w:rsidP="00923D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C8BAF" w14:textId="77777777" w:rsidR="00854B50" w:rsidRDefault="00854B50" w:rsidP="00923D82">
      <w:r>
        <w:separator/>
      </w:r>
    </w:p>
  </w:footnote>
  <w:footnote w:type="continuationSeparator" w:id="0">
    <w:p w14:paraId="4A1B3066" w14:textId="77777777" w:rsidR="00854B50" w:rsidRDefault="00854B50" w:rsidP="00923D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D82"/>
    <w:rsid w:val="007931EE"/>
    <w:rsid w:val="00854B50"/>
    <w:rsid w:val="0092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F0C6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3D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3D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3D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3D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